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0F0" w:rsidRPr="00213F3C" w:rsidRDefault="000820F0" w:rsidP="000820F0">
      <w:pPr>
        <w:pStyle w:val="NoSpacing"/>
      </w:pPr>
    </w:p>
    <w:p w:rsidR="000820F0" w:rsidRPr="00213F3C" w:rsidRDefault="000820F0" w:rsidP="000820F0">
      <w:pPr>
        <w:pBdr>
          <w:bottom w:val="single" w:sz="12" w:space="1" w:color="C00000"/>
        </w:pBdr>
        <w:shd w:val="clear" w:color="auto" w:fill="C00000"/>
        <w:spacing w:after="0"/>
        <w:jc w:val="center"/>
        <w:rPr>
          <w:rFonts w:ascii="Times New Roman" w:hAnsi="Times New Roman"/>
          <w:b/>
          <w:color w:val="FFFF00"/>
          <w:sz w:val="24"/>
          <w:szCs w:val="24"/>
        </w:rPr>
      </w:pPr>
      <w:r w:rsidRPr="00213F3C">
        <w:rPr>
          <w:rFonts w:ascii="Times New Roman" w:hAnsi="Times New Roman"/>
          <w:b/>
          <w:color w:val="FFFF00"/>
          <w:sz w:val="24"/>
          <w:szCs w:val="24"/>
        </w:rPr>
        <w:t>SHPALLJE PËR NËPUNËS CIVIL</w:t>
      </w:r>
    </w:p>
    <w:p w:rsidR="000820F0" w:rsidRDefault="000820F0" w:rsidP="000820F0">
      <w:pPr>
        <w:pBdr>
          <w:bottom w:val="single" w:sz="12" w:space="1" w:color="C00000"/>
        </w:pBdr>
        <w:shd w:val="clear" w:color="auto" w:fill="C00000"/>
        <w:spacing w:after="0"/>
        <w:jc w:val="center"/>
        <w:rPr>
          <w:rFonts w:ascii="Times New Roman" w:hAnsi="Times New Roman"/>
          <w:b/>
          <w:color w:val="FFFF00"/>
          <w:sz w:val="24"/>
          <w:szCs w:val="24"/>
        </w:rPr>
      </w:pPr>
      <w:r w:rsidRPr="00213F3C">
        <w:rPr>
          <w:rFonts w:ascii="Times New Roman" w:hAnsi="Times New Roman"/>
          <w:b/>
          <w:color w:val="FFFF00"/>
          <w:sz w:val="24"/>
          <w:szCs w:val="24"/>
        </w:rPr>
        <w:t>LËVIZJE PARALELE</w:t>
      </w:r>
      <w:r>
        <w:rPr>
          <w:rFonts w:ascii="Times New Roman" w:hAnsi="Times New Roman"/>
          <w:b/>
          <w:color w:val="FFFF00"/>
          <w:sz w:val="24"/>
          <w:szCs w:val="24"/>
        </w:rPr>
        <w:t xml:space="preserve"> OSE </w:t>
      </w:r>
      <w:r w:rsidRPr="00213F3C">
        <w:rPr>
          <w:rFonts w:ascii="Times New Roman" w:hAnsi="Times New Roman"/>
          <w:b/>
          <w:color w:val="FFFF00"/>
          <w:sz w:val="24"/>
          <w:szCs w:val="24"/>
        </w:rPr>
        <w:t xml:space="preserve">NGRITJE NË DETYRË </w:t>
      </w:r>
    </w:p>
    <w:p w:rsidR="000820F0" w:rsidRPr="00213F3C" w:rsidRDefault="000820F0" w:rsidP="000820F0">
      <w:pPr>
        <w:pBdr>
          <w:bottom w:val="single" w:sz="12" w:space="1" w:color="C00000"/>
        </w:pBdr>
        <w:shd w:val="clear" w:color="auto" w:fill="C00000"/>
        <w:spacing w:after="0"/>
        <w:jc w:val="center"/>
        <w:rPr>
          <w:rFonts w:ascii="Times New Roman" w:hAnsi="Times New Roman"/>
          <w:b/>
          <w:color w:val="FFFF00"/>
          <w:sz w:val="24"/>
          <w:szCs w:val="24"/>
        </w:rPr>
      </w:pPr>
      <w:r w:rsidRPr="00213F3C">
        <w:rPr>
          <w:rFonts w:ascii="Times New Roman" w:hAnsi="Times New Roman"/>
          <w:b/>
          <w:color w:val="FFFF00"/>
          <w:sz w:val="24"/>
          <w:szCs w:val="24"/>
        </w:rPr>
        <w:t>NË KATEGORINË E MESME DREJTUESE</w:t>
      </w:r>
    </w:p>
    <w:p w:rsidR="000820F0" w:rsidRPr="00213F3C" w:rsidRDefault="000820F0" w:rsidP="000820F0">
      <w:pPr>
        <w:spacing w:after="0" w:line="240" w:lineRule="auto"/>
        <w:jc w:val="center"/>
        <w:rPr>
          <w:rFonts w:ascii="Times New Roman" w:hAnsi="Times New Roman"/>
          <w:b/>
          <w:sz w:val="24"/>
          <w:szCs w:val="24"/>
        </w:rPr>
      </w:pPr>
    </w:p>
    <w:p w:rsidR="000820F0" w:rsidRDefault="000820F0" w:rsidP="000820F0">
      <w:pPr>
        <w:pStyle w:val="ListParagraph"/>
        <w:spacing w:line="240" w:lineRule="auto"/>
        <w:rPr>
          <w:rFonts w:ascii="Times New Roman" w:hAnsi="Times New Roman"/>
          <w:b/>
          <w:i/>
          <w:sz w:val="24"/>
          <w:szCs w:val="24"/>
        </w:rPr>
      </w:pPr>
      <w:r w:rsidRPr="00213F3C">
        <w:rPr>
          <w:rFonts w:ascii="Times New Roman" w:hAnsi="Times New Roman"/>
          <w:b/>
          <w:i/>
          <w:sz w:val="24"/>
          <w:szCs w:val="24"/>
        </w:rPr>
        <w:t xml:space="preserve">Drejtor në Drejtorinë e </w:t>
      </w:r>
      <w:r>
        <w:rPr>
          <w:rFonts w:ascii="Times New Roman" w:hAnsi="Times New Roman"/>
          <w:b/>
          <w:i/>
          <w:sz w:val="24"/>
          <w:szCs w:val="24"/>
        </w:rPr>
        <w:t xml:space="preserve">Integrimit Europian, Projekteve Strategjike dhe Inovacionit </w:t>
      </w:r>
      <w:r w:rsidRPr="00213F3C">
        <w:rPr>
          <w:rFonts w:ascii="Times New Roman" w:hAnsi="Times New Roman"/>
          <w:b/>
          <w:i/>
          <w:sz w:val="24"/>
          <w:szCs w:val="24"/>
        </w:rPr>
        <w:t>– Kategoria II B</w:t>
      </w:r>
      <w:r>
        <w:rPr>
          <w:rFonts w:ascii="Times New Roman" w:hAnsi="Times New Roman"/>
          <w:b/>
          <w:i/>
          <w:sz w:val="24"/>
          <w:szCs w:val="24"/>
        </w:rPr>
        <w:t>.</w:t>
      </w:r>
    </w:p>
    <w:p w:rsidR="000820F0" w:rsidRPr="00213F3C" w:rsidRDefault="000820F0" w:rsidP="000820F0">
      <w:pPr>
        <w:jc w:val="both"/>
        <w:rPr>
          <w:rFonts w:ascii="Times New Roman" w:hAnsi="Times New Roman"/>
          <w:color w:val="000000" w:themeColor="text1"/>
          <w:sz w:val="24"/>
          <w:szCs w:val="24"/>
        </w:rPr>
      </w:pPr>
      <w:r w:rsidRPr="00213F3C">
        <w:rPr>
          <w:rFonts w:ascii="Times New Roman" w:hAnsi="Times New Roman"/>
          <w:color w:val="000000" w:themeColor="text1"/>
          <w:sz w:val="24"/>
          <w:szCs w:val="24"/>
        </w:rPr>
        <w:t>Në zbatim të Nenit 26 të Ligjit nr.152/2013 “</w:t>
      </w:r>
      <w:r w:rsidRPr="00213F3C">
        <w:rPr>
          <w:rFonts w:ascii="Times New Roman" w:hAnsi="Times New Roman"/>
          <w:i/>
          <w:color w:val="000000" w:themeColor="text1"/>
          <w:sz w:val="24"/>
          <w:szCs w:val="24"/>
        </w:rPr>
        <w:t>Për Nëpunësin Civil</w:t>
      </w:r>
      <w:r w:rsidRPr="00213F3C">
        <w:rPr>
          <w:rFonts w:ascii="Times New Roman" w:hAnsi="Times New Roman"/>
          <w:color w:val="000000" w:themeColor="text1"/>
          <w:sz w:val="24"/>
          <w:szCs w:val="24"/>
        </w:rPr>
        <w:t xml:space="preserve">” (i ndryshuar), si dhe të kreut II dhe III të Vendimit Nr.242, datë 18/03/2015, të Këshillit të Ministrave, </w:t>
      </w:r>
      <w:r w:rsidRPr="00213F3C">
        <w:rPr>
          <w:rFonts w:ascii="Times New Roman" w:hAnsi="Times New Roman"/>
          <w:sz w:val="24"/>
          <w:szCs w:val="24"/>
          <w:lang w:val="de-DE"/>
        </w:rPr>
        <w:t>i ndryshuar me VKM nr.748, datë 19.12.2018 “</w:t>
      </w:r>
      <w:r w:rsidRPr="00213F3C">
        <w:rPr>
          <w:rFonts w:ascii="Times New Roman" w:hAnsi="Times New Roman"/>
          <w:i/>
          <w:sz w:val="24"/>
          <w:szCs w:val="24"/>
          <w:lang w:val="de-DE"/>
        </w:rPr>
        <w:t>Për plotësimin e vendeve të lira në kategorinë e ulët dhe të mesme drejtuese</w:t>
      </w:r>
      <w:r w:rsidRPr="00213F3C">
        <w:rPr>
          <w:rFonts w:ascii="Times New Roman" w:hAnsi="Times New Roman"/>
          <w:sz w:val="24"/>
          <w:szCs w:val="24"/>
          <w:lang w:val="de-DE"/>
        </w:rPr>
        <w:t>”</w:t>
      </w:r>
      <w:r w:rsidRPr="00213F3C">
        <w:rPr>
          <w:rFonts w:ascii="Times New Roman" w:hAnsi="Times New Roman"/>
          <w:color w:val="000000" w:themeColor="text1"/>
          <w:sz w:val="24"/>
          <w:szCs w:val="24"/>
        </w:rPr>
        <w:t xml:space="preserve">, Bashkia Elbasan shpall procedurat e lëvizjes paralele </w:t>
      </w:r>
      <w:proofErr w:type="gramStart"/>
      <w:r w:rsidRPr="00213F3C">
        <w:rPr>
          <w:rFonts w:ascii="Times New Roman" w:hAnsi="Times New Roman"/>
          <w:color w:val="000000" w:themeColor="text1"/>
          <w:sz w:val="24"/>
          <w:szCs w:val="24"/>
        </w:rPr>
        <w:t>dhe  ngritjen</w:t>
      </w:r>
      <w:proofErr w:type="gramEnd"/>
      <w:r w:rsidRPr="00213F3C">
        <w:rPr>
          <w:rFonts w:ascii="Times New Roman" w:hAnsi="Times New Roman"/>
          <w:color w:val="000000" w:themeColor="text1"/>
          <w:sz w:val="24"/>
          <w:szCs w:val="24"/>
        </w:rPr>
        <w:t xml:space="preserve"> në detyrë ose pranim nga jashtë sh</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rbimit civil  p</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 pozicion</w:t>
      </w:r>
      <w:r>
        <w:rPr>
          <w:rFonts w:ascii="Times New Roman" w:hAnsi="Times New Roman"/>
          <w:color w:val="000000" w:themeColor="text1"/>
          <w:sz w:val="24"/>
          <w:szCs w:val="24"/>
        </w:rPr>
        <w:t>in</w:t>
      </w:r>
      <w:r w:rsidRPr="00213F3C">
        <w:rPr>
          <w:rFonts w:ascii="Times New Roman" w:hAnsi="Times New Roman"/>
          <w:color w:val="000000" w:themeColor="text1"/>
          <w:sz w:val="24"/>
          <w:szCs w:val="24"/>
        </w:rPr>
        <w:t xml:space="preserve">: </w:t>
      </w:r>
    </w:p>
    <w:p w:rsidR="000820F0" w:rsidRDefault="000820F0" w:rsidP="000820F0">
      <w:pPr>
        <w:pStyle w:val="ListParagraph"/>
        <w:numPr>
          <w:ilvl w:val="0"/>
          <w:numId w:val="10"/>
        </w:numPr>
        <w:spacing w:line="240" w:lineRule="auto"/>
        <w:jc w:val="both"/>
        <w:rPr>
          <w:rFonts w:ascii="Times New Roman" w:hAnsi="Times New Roman"/>
          <w:b/>
          <w:i/>
          <w:sz w:val="24"/>
          <w:szCs w:val="24"/>
        </w:rPr>
      </w:pPr>
      <w:r>
        <w:rPr>
          <w:rFonts w:ascii="Times New Roman" w:hAnsi="Times New Roman"/>
          <w:b/>
          <w:i/>
          <w:sz w:val="24"/>
          <w:szCs w:val="24"/>
        </w:rPr>
        <w:t xml:space="preserve">1 (një) </w:t>
      </w:r>
      <w:r w:rsidRPr="00213F3C">
        <w:rPr>
          <w:rFonts w:ascii="Times New Roman" w:hAnsi="Times New Roman"/>
          <w:b/>
          <w:i/>
          <w:sz w:val="24"/>
          <w:szCs w:val="24"/>
        </w:rPr>
        <w:t xml:space="preserve">Drejtor në Drejtorinë e </w:t>
      </w:r>
      <w:r>
        <w:rPr>
          <w:rFonts w:ascii="Times New Roman" w:hAnsi="Times New Roman"/>
          <w:b/>
          <w:i/>
          <w:sz w:val="24"/>
          <w:szCs w:val="24"/>
        </w:rPr>
        <w:t xml:space="preserve">Integrimit Europian, Projekteve Strategjike dhe Inovacionit </w:t>
      </w:r>
      <w:r w:rsidRPr="00213F3C">
        <w:rPr>
          <w:rFonts w:ascii="Times New Roman" w:hAnsi="Times New Roman"/>
          <w:b/>
          <w:i/>
          <w:sz w:val="24"/>
          <w:szCs w:val="24"/>
        </w:rPr>
        <w:t>– Kategoria II B</w:t>
      </w:r>
      <w:r>
        <w:rPr>
          <w:rFonts w:ascii="Times New Roman" w:hAnsi="Times New Roman"/>
          <w:b/>
          <w:i/>
          <w:sz w:val="24"/>
          <w:szCs w:val="24"/>
        </w:rPr>
        <w:t>;</w:t>
      </w:r>
    </w:p>
    <w:p w:rsidR="000820F0" w:rsidRPr="00213F3C" w:rsidRDefault="000820F0" w:rsidP="000820F0">
      <w:pPr>
        <w:pStyle w:val="ListParagraph"/>
        <w:spacing w:after="0" w:line="240" w:lineRule="auto"/>
        <w:ind w:left="780"/>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350"/>
      </w:tblGrid>
      <w:tr w:rsidR="000820F0" w:rsidRPr="00213F3C" w:rsidTr="00926DA6">
        <w:tc>
          <w:tcPr>
            <w:tcW w:w="9586" w:type="dxa"/>
            <w:tcBorders>
              <w:top w:val="single" w:sz="4" w:space="0" w:color="FF0000"/>
              <w:left w:val="single" w:sz="4" w:space="0" w:color="FF0000"/>
              <w:bottom w:val="single" w:sz="4" w:space="0" w:color="FF0000"/>
              <w:right w:val="single" w:sz="4" w:space="0" w:color="FF0000"/>
            </w:tcBorders>
            <w:shd w:val="clear" w:color="auto" w:fill="auto"/>
            <w:hideMark/>
          </w:tcPr>
          <w:p w:rsidR="000820F0" w:rsidRPr="00213F3C" w:rsidRDefault="000820F0" w:rsidP="00926DA6">
            <w:pPr>
              <w:spacing w:after="0"/>
              <w:jc w:val="both"/>
              <w:rPr>
                <w:rFonts w:ascii="Times New Roman" w:hAnsi="Times New Roman"/>
                <w:i/>
                <w:sz w:val="24"/>
                <w:szCs w:val="24"/>
                <w:lang w:val="de-DE"/>
              </w:rPr>
            </w:pPr>
            <w:r w:rsidRPr="00213F3C">
              <w:rPr>
                <w:rFonts w:ascii="Times New Roman" w:hAnsi="Times New Roman"/>
                <w:i/>
                <w:sz w:val="24"/>
                <w:szCs w:val="24"/>
                <w:lang w:val="de-DE"/>
              </w:rPr>
              <w:t>Pozicion</w:t>
            </w:r>
            <w:r>
              <w:rPr>
                <w:rFonts w:ascii="Times New Roman" w:hAnsi="Times New Roman"/>
                <w:i/>
                <w:sz w:val="24"/>
                <w:szCs w:val="24"/>
                <w:lang w:val="de-DE"/>
              </w:rPr>
              <w:t>i</w:t>
            </w:r>
            <w:r w:rsidRPr="00213F3C">
              <w:rPr>
                <w:rFonts w:ascii="Times New Roman" w:hAnsi="Times New Roman"/>
                <w:i/>
                <w:sz w:val="24"/>
                <w:szCs w:val="24"/>
                <w:lang w:val="de-DE"/>
              </w:rPr>
              <w:t xml:space="preserve"> më sipër, i ofrohe</w:t>
            </w:r>
            <w:r>
              <w:rPr>
                <w:rFonts w:ascii="Times New Roman" w:hAnsi="Times New Roman"/>
                <w:i/>
                <w:sz w:val="24"/>
                <w:szCs w:val="24"/>
                <w:lang w:val="de-DE"/>
              </w:rPr>
              <w:t>t</w:t>
            </w:r>
            <w:r w:rsidRPr="00213F3C">
              <w:rPr>
                <w:rFonts w:ascii="Times New Roman" w:hAnsi="Times New Roman"/>
                <w:i/>
                <w:sz w:val="24"/>
                <w:szCs w:val="24"/>
                <w:lang w:val="de-DE"/>
              </w:rPr>
              <w:t xml:space="preserve"> fillimisht nëpunësve civilë të së njëjtës kategori për procedurën e lëvizjes paralele. Vetëm në rast se në përfundim të procedurës së lëvizjes paralele, rezulton se kë</w:t>
            </w:r>
            <w:r>
              <w:rPr>
                <w:rFonts w:ascii="Times New Roman" w:hAnsi="Times New Roman"/>
                <w:i/>
                <w:sz w:val="24"/>
                <w:szCs w:val="24"/>
                <w:lang w:val="de-DE"/>
              </w:rPr>
              <w:t>to</w:t>
            </w:r>
            <w:r w:rsidRPr="00213F3C">
              <w:rPr>
                <w:rFonts w:ascii="Times New Roman" w:hAnsi="Times New Roman"/>
                <w:i/>
                <w:sz w:val="24"/>
                <w:szCs w:val="24"/>
                <w:lang w:val="de-DE"/>
              </w:rPr>
              <w:t xml:space="preserve"> pozicion</w:t>
            </w:r>
            <w:r>
              <w:rPr>
                <w:rFonts w:ascii="Times New Roman" w:hAnsi="Times New Roman"/>
                <w:i/>
                <w:sz w:val="24"/>
                <w:szCs w:val="24"/>
                <w:lang w:val="de-DE"/>
              </w:rPr>
              <w:t>e</w:t>
            </w:r>
            <w:r w:rsidRPr="00213F3C">
              <w:rPr>
                <w:rFonts w:ascii="Times New Roman" w:hAnsi="Times New Roman"/>
                <w:i/>
                <w:sz w:val="24"/>
                <w:szCs w:val="24"/>
                <w:lang w:val="de-DE"/>
              </w:rPr>
              <w:t xml:space="preserve"> </w:t>
            </w:r>
            <w:r>
              <w:rPr>
                <w:rFonts w:ascii="Times New Roman" w:hAnsi="Times New Roman"/>
                <w:i/>
                <w:sz w:val="24"/>
                <w:szCs w:val="24"/>
                <w:lang w:val="de-DE"/>
              </w:rPr>
              <w:t>jan</w:t>
            </w:r>
            <w:r w:rsidRPr="00213F3C">
              <w:rPr>
                <w:rFonts w:ascii="Times New Roman" w:hAnsi="Times New Roman"/>
                <w:i/>
                <w:sz w:val="24"/>
                <w:szCs w:val="24"/>
                <w:lang w:val="de-DE"/>
              </w:rPr>
              <w:t>ë ende vakant, a</w:t>
            </w:r>
            <w:r>
              <w:rPr>
                <w:rFonts w:ascii="Times New Roman" w:hAnsi="Times New Roman"/>
                <w:i/>
                <w:sz w:val="24"/>
                <w:szCs w:val="24"/>
                <w:lang w:val="de-DE"/>
              </w:rPr>
              <w:t>ta jan</w:t>
            </w:r>
            <w:r w:rsidRPr="00213F3C">
              <w:rPr>
                <w:rFonts w:ascii="Times New Roman" w:hAnsi="Times New Roman"/>
                <w:i/>
                <w:sz w:val="24"/>
                <w:szCs w:val="24"/>
                <w:lang w:val="de-DE"/>
              </w:rPr>
              <w:t>ë</w:t>
            </w:r>
            <w:r>
              <w:rPr>
                <w:rFonts w:ascii="Times New Roman" w:hAnsi="Times New Roman"/>
                <w:i/>
                <w:sz w:val="24"/>
                <w:szCs w:val="24"/>
                <w:lang w:val="de-DE"/>
              </w:rPr>
              <w:t xml:space="preserve"> t</w:t>
            </w:r>
            <w:r w:rsidRPr="00213F3C">
              <w:rPr>
                <w:rFonts w:ascii="Times New Roman" w:hAnsi="Times New Roman"/>
                <w:i/>
                <w:sz w:val="24"/>
                <w:szCs w:val="24"/>
                <w:lang w:val="de-DE"/>
              </w:rPr>
              <w:t>ë vlefshëm për konkurimin nëpërmjet procedurës së ngritjes në detyrë</w:t>
            </w:r>
            <w:r w:rsidRPr="00213F3C">
              <w:rPr>
                <w:rFonts w:ascii="Times New Roman" w:hAnsi="Times New Roman"/>
                <w:i/>
                <w:iCs/>
                <w:color w:val="000000" w:themeColor="text1"/>
                <w:sz w:val="24"/>
                <w:szCs w:val="24"/>
              </w:rPr>
              <w:t>.</w:t>
            </w:r>
          </w:p>
        </w:tc>
      </w:tr>
    </w:tbl>
    <w:p w:rsidR="000820F0" w:rsidRPr="00213F3C" w:rsidRDefault="000820F0" w:rsidP="000820F0">
      <w:pPr>
        <w:shd w:val="clear" w:color="auto" w:fill="FFFFFF"/>
        <w:spacing w:before="100" w:beforeAutospacing="1" w:after="100" w:afterAutospacing="1"/>
        <w:jc w:val="both"/>
        <w:rPr>
          <w:rFonts w:ascii="Times New Roman" w:hAnsi="Times New Roman"/>
          <w:b/>
          <w:color w:val="000000" w:themeColor="text1"/>
          <w:sz w:val="24"/>
          <w:szCs w:val="24"/>
        </w:rPr>
      </w:pPr>
      <w:r w:rsidRPr="00213F3C">
        <w:rPr>
          <w:rFonts w:ascii="Times New Roman" w:hAnsi="Times New Roman"/>
          <w:b/>
          <w:color w:val="000000" w:themeColor="text1"/>
          <w:sz w:val="24"/>
          <w:szCs w:val="24"/>
        </w:rPr>
        <w:t>P</w:t>
      </w:r>
      <w:r>
        <w:rPr>
          <w:rFonts w:ascii="Times New Roman" w:hAnsi="Times New Roman"/>
          <w:b/>
          <w:color w:val="000000" w:themeColor="text1"/>
          <w:sz w:val="24"/>
          <w:szCs w:val="24"/>
        </w:rPr>
        <w:t>ë</w:t>
      </w:r>
      <w:r w:rsidRPr="00213F3C">
        <w:rPr>
          <w:rFonts w:ascii="Times New Roman" w:hAnsi="Times New Roman"/>
          <w:b/>
          <w:color w:val="000000" w:themeColor="text1"/>
          <w:sz w:val="24"/>
          <w:szCs w:val="24"/>
        </w:rPr>
        <w:t>r t</w:t>
      </w:r>
      <w:r>
        <w:rPr>
          <w:rFonts w:ascii="Times New Roman" w:hAnsi="Times New Roman"/>
          <w:b/>
          <w:color w:val="000000" w:themeColor="text1"/>
          <w:sz w:val="24"/>
          <w:szCs w:val="24"/>
        </w:rPr>
        <w:t>ë</w:t>
      </w:r>
      <w:r w:rsidRPr="00213F3C">
        <w:rPr>
          <w:rFonts w:ascii="Times New Roman" w:hAnsi="Times New Roman"/>
          <w:b/>
          <w:color w:val="000000" w:themeColor="text1"/>
          <w:sz w:val="24"/>
          <w:szCs w:val="24"/>
        </w:rPr>
        <w:t xml:space="preserve"> gjitha procedurat (</w:t>
      </w:r>
      <w:r w:rsidRPr="00213F3C">
        <w:rPr>
          <w:rFonts w:ascii="Times New Roman" w:hAnsi="Times New Roman"/>
          <w:b/>
          <w:i/>
          <w:color w:val="000000" w:themeColor="text1"/>
          <w:sz w:val="24"/>
          <w:szCs w:val="24"/>
        </w:rPr>
        <w:t>l</w:t>
      </w:r>
      <w:r>
        <w:rPr>
          <w:rFonts w:ascii="Times New Roman" w:hAnsi="Times New Roman"/>
          <w:b/>
          <w:i/>
          <w:color w:val="000000" w:themeColor="text1"/>
          <w:sz w:val="24"/>
          <w:szCs w:val="24"/>
        </w:rPr>
        <w:t>ë</w:t>
      </w:r>
      <w:r w:rsidRPr="00213F3C">
        <w:rPr>
          <w:rFonts w:ascii="Times New Roman" w:hAnsi="Times New Roman"/>
          <w:b/>
          <w:i/>
          <w:color w:val="000000" w:themeColor="text1"/>
          <w:sz w:val="24"/>
          <w:szCs w:val="24"/>
        </w:rPr>
        <w:t>vizje paralele</w:t>
      </w:r>
      <w:r>
        <w:rPr>
          <w:rFonts w:ascii="Times New Roman" w:hAnsi="Times New Roman"/>
          <w:b/>
          <w:i/>
          <w:color w:val="000000" w:themeColor="text1"/>
          <w:sz w:val="24"/>
          <w:szCs w:val="24"/>
        </w:rPr>
        <w:t xml:space="preserve"> dhe</w:t>
      </w:r>
      <w:r w:rsidRPr="00213F3C">
        <w:rPr>
          <w:rFonts w:ascii="Times New Roman" w:hAnsi="Times New Roman"/>
          <w:b/>
          <w:i/>
          <w:color w:val="000000" w:themeColor="text1"/>
          <w:sz w:val="24"/>
          <w:szCs w:val="24"/>
        </w:rPr>
        <w:t xml:space="preserve"> ngritje n</w:t>
      </w:r>
      <w:r>
        <w:rPr>
          <w:rFonts w:ascii="Times New Roman" w:hAnsi="Times New Roman"/>
          <w:b/>
          <w:i/>
          <w:color w:val="000000" w:themeColor="text1"/>
          <w:sz w:val="24"/>
          <w:szCs w:val="24"/>
        </w:rPr>
        <w:t>ë</w:t>
      </w:r>
      <w:r w:rsidRPr="00213F3C">
        <w:rPr>
          <w:rFonts w:ascii="Times New Roman" w:hAnsi="Times New Roman"/>
          <w:b/>
          <w:i/>
          <w:color w:val="000000" w:themeColor="text1"/>
          <w:sz w:val="24"/>
          <w:szCs w:val="24"/>
        </w:rPr>
        <w:t xml:space="preserve"> detyr</w:t>
      </w:r>
      <w:r>
        <w:rPr>
          <w:rFonts w:ascii="Times New Roman" w:hAnsi="Times New Roman"/>
          <w:b/>
          <w:i/>
          <w:color w:val="000000" w:themeColor="text1"/>
          <w:sz w:val="24"/>
          <w:szCs w:val="24"/>
        </w:rPr>
        <w:t>ë</w:t>
      </w:r>
      <w:r w:rsidRPr="00213F3C">
        <w:rPr>
          <w:rFonts w:ascii="Times New Roman" w:hAnsi="Times New Roman"/>
          <w:b/>
          <w:color w:val="000000" w:themeColor="text1"/>
          <w:sz w:val="24"/>
          <w:szCs w:val="24"/>
        </w:rPr>
        <w:t>) aplikohet n</w:t>
      </w:r>
      <w:r>
        <w:rPr>
          <w:rFonts w:ascii="Times New Roman" w:hAnsi="Times New Roman"/>
          <w:b/>
          <w:color w:val="000000" w:themeColor="text1"/>
          <w:sz w:val="24"/>
          <w:szCs w:val="24"/>
        </w:rPr>
        <w:t>ë</w:t>
      </w:r>
      <w:r w:rsidRPr="00213F3C">
        <w:rPr>
          <w:rFonts w:ascii="Times New Roman" w:hAnsi="Times New Roman"/>
          <w:b/>
          <w:color w:val="000000" w:themeColor="text1"/>
          <w:sz w:val="24"/>
          <w:szCs w:val="24"/>
        </w:rPr>
        <w:t xml:space="preserve"> t</w:t>
      </w:r>
      <w:r>
        <w:rPr>
          <w:rFonts w:ascii="Times New Roman" w:hAnsi="Times New Roman"/>
          <w:b/>
          <w:color w:val="000000" w:themeColor="text1"/>
          <w:sz w:val="24"/>
          <w:szCs w:val="24"/>
        </w:rPr>
        <w:t>ë</w:t>
      </w:r>
      <w:r w:rsidRPr="00213F3C">
        <w:rPr>
          <w:rFonts w:ascii="Times New Roman" w:hAnsi="Times New Roman"/>
          <w:b/>
          <w:color w:val="000000" w:themeColor="text1"/>
          <w:sz w:val="24"/>
          <w:szCs w:val="24"/>
        </w:rPr>
        <w:t xml:space="preserve"> nj</w:t>
      </w:r>
      <w:r>
        <w:rPr>
          <w:rFonts w:ascii="Times New Roman" w:hAnsi="Times New Roman"/>
          <w:b/>
          <w:color w:val="000000" w:themeColor="text1"/>
          <w:sz w:val="24"/>
          <w:szCs w:val="24"/>
        </w:rPr>
        <w:t>ë</w:t>
      </w:r>
      <w:r w:rsidRPr="00213F3C">
        <w:rPr>
          <w:rFonts w:ascii="Times New Roman" w:hAnsi="Times New Roman"/>
          <w:b/>
          <w:color w:val="000000" w:themeColor="text1"/>
          <w:sz w:val="24"/>
          <w:szCs w:val="24"/>
        </w:rPr>
        <w:t>jt</w:t>
      </w:r>
      <w:r>
        <w:rPr>
          <w:rFonts w:ascii="Times New Roman" w:hAnsi="Times New Roman"/>
          <w:b/>
          <w:color w:val="000000" w:themeColor="text1"/>
          <w:sz w:val="24"/>
          <w:szCs w:val="24"/>
        </w:rPr>
        <w:t>ë</w:t>
      </w:r>
      <w:r w:rsidRPr="00213F3C">
        <w:rPr>
          <w:rFonts w:ascii="Times New Roman" w:hAnsi="Times New Roman"/>
          <w:b/>
          <w:color w:val="000000" w:themeColor="text1"/>
          <w:sz w:val="24"/>
          <w:szCs w:val="24"/>
        </w:rPr>
        <w:t>n koh</w:t>
      </w:r>
      <w:r>
        <w:rPr>
          <w:rFonts w:ascii="Times New Roman" w:hAnsi="Times New Roman"/>
          <w:b/>
          <w:color w:val="000000" w:themeColor="text1"/>
          <w:sz w:val="24"/>
          <w:szCs w:val="24"/>
        </w:rPr>
        <w:t>ë</w:t>
      </w:r>
      <w:r w:rsidRPr="00213F3C">
        <w:rPr>
          <w:rFonts w:ascii="Times New Roman" w:hAnsi="Times New Roman"/>
          <w:b/>
          <w:color w:val="000000" w:themeColor="text1"/>
          <w:sz w:val="24"/>
          <w:szCs w:val="24"/>
        </w:rPr>
        <w:t>.</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0820F0" w:rsidRPr="00213F3C" w:rsidTr="00926DA6">
        <w:tc>
          <w:tcPr>
            <w:tcW w:w="9700" w:type="dxa"/>
            <w:tcBorders>
              <w:top w:val="single" w:sz="4" w:space="0" w:color="auto"/>
              <w:left w:val="single" w:sz="4" w:space="0" w:color="auto"/>
              <w:bottom w:val="single" w:sz="4" w:space="0" w:color="auto"/>
              <w:right w:val="single" w:sz="4" w:space="0" w:color="auto"/>
            </w:tcBorders>
            <w:shd w:val="clear" w:color="auto" w:fill="auto"/>
            <w:hideMark/>
          </w:tcPr>
          <w:p w:rsidR="000820F0" w:rsidRPr="00213F3C" w:rsidRDefault="000820F0" w:rsidP="00926DA6">
            <w:pPr>
              <w:rPr>
                <w:rFonts w:ascii="Times New Roman" w:hAnsi="Times New Roman"/>
                <w:b/>
                <w:sz w:val="24"/>
                <w:szCs w:val="24"/>
              </w:rPr>
            </w:pPr>
            <w:r w:rsidRPr="00213F3C">
              <w:rPr>
                <w:rFonts w:ascii="Times New Roman" w:hAnsi="Times New Roman"/>
                <w:b/>
                <w:sz w:val="24"/>
                <w:szCs w:val="24"/>
              </w:rPr>
              <w:t xml:space="preserve">Afati për dorëzimin e dokumenteve:           </w:t>
            </w:r>
            <w:r>
              <w:rPr>
                <w:rFonts w:ascii="Times New Roman" w:hAnsi="Times New Roman"/>
                <w:b/>
                <w:color w:val="FF0000"/>
                <w:sz w:val="24"/>
                <w:szCs w:val="24"/>
              </w:rPr>
              <w:t>08.01.2023</w:t>
            </w:r>
          </w:p>
          <w:p w:rsidR="000820F0" w:rsidRPr="00213F3C" w:rsidRDefault="000820F0" w:rsidP="00926DA6">
            <w:pPr>
              <w:rPr>
                <w:rFonts w:ascii="Times New Roman" w:hAnsi="Times New Roman"/>
                <w:b/>
                <w:sz w:val="24"/>
                <w:szCs w:val="24"/>
              </w:rPr>
            </w:pPr>
            <w:r w:rsidRPr="00213F3C">
              <w:rPr>
                <w:rFonts w:ascii="Times New Roman" w:hAnsi="Times New Roman"/>
                <w:b/>
                <w:sz w:val="24"/>
                <w:szCs w:val="24"/>
              </w:rPr>
              <w:t>LËVIZJE PARALELE</w:t>
            </w:r>
          </w:p>
        </w:tc>
      </w:tr>
      <w:tr w:rsidR="000820F0" w:rsidRPr="00213F3C" w:rsidTr="00926DA6">
        <w:tc>
          <w:tcPr>
            <w:tcW w:w="9700" w:type="dxa"/>
            <w:tcBorders>
              <w:top w:val="single" w:sz="4" w:space="0" w:color="auto"/>
              <w:left w:val="single" w:sz="4" w:space="0" w:color="auto"/>
              <w:bottom w:val="single" w:sz="4" w:space="0" w:color="auto"/>
              <w:right w:val="single" w:sz="4" w:space="0" w:color="auto"/>
            </w:tcBorders>
            <w:shd w:val="clear" w:color="auto" w:fill="auto"/>
            <w:hideMark/>
          </w:tcPr>
          <w:p w:rsidR="000820F0" w:rsidRPr="00213F3C" w:rsidRDefault="000820F0" w:rsidP="00926DA6">
            <w:pPr>
              <w:rPr>
                <w:rFonts w:ascii="Times New Roman" w:hAnsi="Times New Roman"/>
                <w:b/>
                <w:sz w:val="24"/>
                <w:szCs w:val="24"/>
              </w:rPr>
            </w:pPr>
            <w:r w:rsidRPr="00213F3C">
              <w:rPr>
                <w:rFonts w:ascii="Times New Roman" w:hAnsi="Times New Roman"/>
                <w:b/>
                <w:sz w:val="24"/>
                <w:szCs w:val="24"/>
              </w:rPr>
              <w:t xml:space="preserve">Afati për dorëzimin e dokumenteve:           </w:t>
            </w:r>
            <w:r>
              <w:rPr>
                <w:rFonts w:ascii="Times New Roman" w:hAnsi="Times New Roman"/>
                <w:b/>
                <w:color w:val="FF0000"/>
                <w:sz w:val="24"/>
                <w:szCs w:val="24"/>
              </w:rPr>
              <w:t>13.01.2023</w:t>
            </w:r>
          </w:p>
          <w:p w:rsidR="000820F0" w:rsidRPr="00213F3C" w:rsidRDefault="000820F0" w:rsidP="00926DA6">
            <w:pPr>
              <w:tabs>
                <w:tab w:val="right" w:pos="9515"/>
              </w:tabs>
              <w:rPr>
                <w:rFonts w:ascii="Times New Roman" w:hAnsi="Times New Roman"/>
                <w:b/>
                <w:sz w:val="24"/>
                <w:szCs w:val="24"/>
              </w:rPr>
            </w:pPr>
            <w:r w:rsidRPr="00213F3C">
              <w:rPr>
                <w:rFonts w:ascii="Times New Roman" w:hAnsi="Times New Roman"/>
                <w:b/>
                <w:sz w:val="24"/>
                <w:szCs w:val="24"/>
              </w:rPr>
              <w:t>NGRITJE NË DETYRË</w:t>
            </w:r>
            <w:r w:rsidRPr="00213F3C">
              <w:rPr>
                <w:rFonts w:ascii="Times New Roman" w:hAnsi="Times New Roman"/>
                <w:b/>
                <w:sz w:val="24"/>
                <w:szCs w:val="24"/>
              </w:rPr>
              <w:tab/>
            </w:r>
          </w:p>
        </w:tc>
      </w:tr>
    </w:tbl>
    <w:p w:rsidR="000820F0" w:rsidRPr="00213F3C" w:rsidRDefault="000820F0" w:rsidP="000820F0">
      <w:pPr>
        <w:pStyle w:val="NoSpacing"/>
        <w:rPr>
          <w:rFonts w:ascii="Times New Roman" w:hAnsi="Times New Roman"/>
          <w:sz w:val="24"/>
          <w:szCs w:val="24"/>
        </w:rPr>
      </w:pPr>
    </w:p>
    <w:tbl>
      <w:tblPr>
        <w:tblW w:w="0" w:type="auto"/>
        <w:tblInd w:w="-62" w:type="dxa"/>
        <w:tblCellMar>
          <w:top w:w="113" w:type="dxa"/>
          <w:bottom w:w="113" w:type="dxa"/>
        </w:tblCellMar>
        <w:tblLook w:val="00A0" w:firstRow="1" w:lastRow="0" w:firstColumn="1" w:lastColumn="0" w:noHBand="0" w:noVBand="0"/>
      </w:tblPr>
      <w:tblGrid>
        <w:gridCol w:w="9422"/>
      </w:tblGrid>
      <w:tr w:rsidR="000820F0" w:rsidRPr="00213F3C" w:rsidTr="00926DA6">
        <w:trPr>
          <w:trHeight w:val="436"/>
        </w:trPr>
        <w:tc>
          <w:tcPr>
            <w:tcW w:w="9422" w:type="dxa"/>
            <w:shd w:val="clear" w:color="auto" w:fill="C00000"/>
            <w:hideMark/>
          </w:tcPr>
          <w:p w:rsidR="000820F0" w:rsidRPr="00213F3C" w:rsidRDefault="000820F0" w:rsidP="00926DA6">
            <w:pPr>
              <w:spacing w:after="0" w:line="240" w:lineRule="auto"/>
              <w:rPr>
                <w:rFonts w:ascii="Times New Roman" w:hAnsi="Times New Roman"/>
                <w:b/>
                <w:color w:val="FFFF00"/>
                <w:sz w:val="24"/>
                <w:szCs w:val="24"/>
              </w:rPr>
            </w:pPr>
            <w:r w:rsidRPr="00213F3C">
              <w:rPr>
                <w:rFonts w:ascii="Times New Roman" w:hAnsi="Times New Roman"/>
                <w:b/>
                <w:color w:val="FFFF00"/>
                <w:sz w:val="24"/>
                <w:szCs w:val="24"/>
              </w:rPr>
              <w:t>Përshkrimi përgjithësues i punës për pozicionin si më sipër është:</w:t>
            </w:r>
          </w:p>
        </w:tc>
      </w:tr>
    </w:tbl>
    <w:p w:rsidR="000820F0" w:rsidRPr="00874112" w:rsidRDefault="000820F0" w:rsidP="000820F0">
      <w:pPr>
        <w:pStyle w:val="ListParagraph"/>
        <w:spacing w:line="240" w:lineRule="auto"/>
        <w:ind w:left="810"/>
        <w:jc w:val="both"/>
        <w:rPr>
          <w:rFonts w:ascii="Times New Roman" w:hAnsi="Times New Roman"/>
          <w:b/>
          <w:sz w:val="24"/>
          <w:szCs w:val="24"/>
        </w:rPr>
      </w:pPr>
      <w:r w:rsidRPr="00874112">
        <w:rPr>
          <w:rFonts w:ascii="Times New Roman" w:hAnsi="Times New Roman"/>
          <w:b/>
          <w:sz w:val="24"/>
          <w:szCs w:val="24"/>
        </w:rPr>
        <w:t>Drejtor</w:t>
      </w:r>
      <w:r>
        <w:rPr>
          <w:rFonts w:ascii="Times New Roman" w:hAnsi="Times New Roman"/>
          <w:b/>
          <w:sz w:val="24"/>
          <w:szCs w:val="24"/>
        </w:rPr>
        <w:t>i</w:t>
      </w:r>
      <w:r w:rsidRPr="00874112">
        <w:rPr>
          <w:rFonts w:ascii="Times New Roman" w:hAnsi="Times New Roman"/>
          <w:b/>
          <w:sz w:val="24"/>
          <w:szCs w:val="24"/>
        </w:rPr>
        <w:t xml:space="preserve"> në Drejtorinë e Integrimit Europian, Proj</w:t>
      </w:r>
      <w:r>
        <w:rPr>
          <w:rFonts w:ascii="Times New Roman" w:hAnsi="Times New Roman"/>
          <w:b/>
          <w:sz w:val="24"/>
          <w:szCs w:val="24"/>
        </w:rPr>
        <w:t>e</w:t>
      </w:r>
      <w:r w:rsidRPr="00874112">
        <w:rPr>
          <w:rFonts w:ascii="Times New Roman" w:hAnsi="Times New Roman"/>
          <w:b/>
          <w:sz w:val="24"/>
          <w:szCs w:val="24"/>
        </w:rPr>
        <w:t xml:space="preserve">kteve Strategjike dhe Inovacionit </w:t>
      </w:r>
      <w:r>
        <w:rPr>
          <w:rFonts w:ascii="Times New Roman" w:hAnsi="Times New Roman"/>
          <w:b/>
          <w:sz w:val="24"/>
          <w:szCs w:val="24"/>
        </w:rPr>
        <w:t>ka kwto detyra:</w:t>
      </w:r>
    </w:p>
    <w:p w:rsidR="000820F0" w:rsidRPr="00BB65E0" w:rsidRDefault="000820F0" w:rsidP="000820F0">
      <w:pPr>
        <w:pStyle w:val="ListParagraph"/>
        <w:numPr>
          <w:ilvl w:val="0"/>
          <w:numId w:val="11"/>
        </w:numPr>
        <w:shd w:val="clear" w:color="auto" w:fill="FFFFFF"/>
        <w:spacing w:after="120" w:line="240" w:lineRule="auto"/>
        <w:jc w:val="both"/>
        <w:rPr>
          <w:rFonts w:ascii="Times New Roman" w:hAnsi="Times New Roman"/>
          <w:i/>
          <w:color w:val="2C363A"/>
          <w:sz w:val="24"/>
          <w:szCs w:val="24"/>
          <w:shd w:val="clear" w:color="auto" w:fill="FFFFFF"/>
        </w:rPr>
      </w:pPr>
      <w:bookmarkStart w:id="1" w:name="_Hlk121924309"/>
      <w:r w:rsidRPr="00BB65E0">
        <w:rPr>
          <w:rFonts w:ascii="Times New Roman" w:hAnsi="Times New Roman"/>
          <w:i/>
          <w:sz w:val="24"/>
          <w:szCs w:val="24"/>
        </w:rPr>
        <w:t>Harton rregulloren e Drejtorisë.</w:t>
      </w:r>
    </w:p>
    <w:p w:rsidR="000820F0" w:rsidRPr="00BB65E0" w:rsidRDefault="000820F0" w:rsidP="000820F0">
      <w:pPr>
        <w:pStyle w:val="ListParagraph"/>
        <w:numPr>
          <w:ilvl w:val="0"/>
          <w:numId w:val="11"/>
        </w:numPr>
        <w:shd w:val="clear" w:color="auto" w:fill="FFFFFF"/>
        <w:tabs>
          <w:tab w:val="left" w:pos="5832"/>
        </w:tabs>
        <w:spacing w:after="0" w:line="240" w:lineRule="auto"/>
        <w:jc w:val="both"/>
        <w:rPr>
          <w:rFonts w:ascii="Times New Roman" w:hAnsi="Times New Roman"/>
          <w:i/>
          <w:sz w:val="24"/>
          <w:szCs w:val="24"/>
        </w:rPr>
      </w:pPr>
      <w:r w:rsidRPr="00BB65E0">
        <w:rPr>
          <w:rFonts w:ascii="Times New Roman" w:hAnsi="Times New Roman"/>
          <w:i/>
          <w:sz w:val="24"/>
          <w:szCs w:val="24"/>
        </w:rPr>
        <w:t xml:space="preserve">Sipas nevojave dhe kërkesës së Kryetarit të Bashkisë, përgatit projekt - urdhëra dhe projekt – vendime, të cilët i paraqen atij për miratim, praktikë kjo që shërben për organizimin dhe kontrollin e punës në drejtori. </w:t>
      </w:r>
    </w:p>
    <w:p w:rsidR="000820F0" w:rsidRPr="00BB65E0" w:rsidRDefault="000820F0" w:rsidP="000820F0">
      <w:pPr>
        <w:numPr>
          <w:ilvl w:val="0"/>
          <w:numId w:val="11"/>
        </w:numPr>
        <w:spacing w:after="0"/>
        <w:jc w:val="both"/>
        <w:rPr>
          <w:rFonts w:ascii="Times New Roman" w:eastAsia="Times New Roman" w:hAnsi="Times New Roman"/>
          <w:i/>
          <w:sz w:val="24"/>
          <w:szCs w:val="24"/>
          <w:lang w:val="sq-AL"/>
        </w:rPr>
      </w:pPr>
      <w:r w:rsidRPr="00BB65E0">
        <w:rPr>
          <w:rFonts w:ascii="Times New Roman" w:eastAsia="Times New Roman" w:hAnsi="Times New Roman"/>
          <w:i/>
          <w:sz w:val="24"/>
          <w:szCs w:val="24"/>
          <w:lang w:val="sq-AL"/>
        </w:rPr>
        <w:t>Siguron që, burimet materiale, financiare dhe njerëzore, në dispozicion të kësaj drejtorie të përdoren në mënyrë të tillë që objektivat dhe misioni përkatës të realizohen në mënyrë efiçente dhe efikase, duke respektuar të gjithë kuadrin normativ dhe rregullator në fuqi.</w:t>
      </w:r>
    </w:p>
    <w:p w:rsidR="000820F0" w:rsidRPr="00BB65E0" w:rsidRDefault="000820F0" w:rsidP="000820F0">
      <w:pPr>
        <w:numPr>
          <w:ilvl w:val="0"/>
          <w:numId w:val="11"/>
        </w:numPr>
        <w:spacing w:after="0"/>
        <w:jc w:val="both"/>
        <w:rPr>
          <w:rFonts w:ascii="Times New Roman" w:eastAsia="Times New Roman" w:hAnsi="Times New Roman"/>
          <w:i/>
          <w:sz w:val="24"/>
          <w:szCs w:val="24"/>
          <w:lang w:val="sq-AL"/>
        </w:rPr>
      </w:pPr>
      <w:r w:rsidRPr="00BB65E0">
        <w:rPr>
          <w:rFonts w:ascii="Times New Roman" w:hAnsi="Times New Roman"/>
          <w:i/>
          <w:sz w:val="24"/>
          <w:szCs w:val="24"/>
        </w:rPr>
        <w:lastRenderedPageBreak/>
        <w:t>Përcakton objektivat dhe planifikon veprimtarinë e drejtorisë.</w:t>
      </w:r>
    </w:p>
    <w:p w:rsidR="000820F0" w:rsidRPr="00BB65E0" w:rsidRDefault="000820F0" w:rsidP="000820F0">
      <w:pPr>
        <w:numPr>
          <w:ilvl w:val="0"/>
          <w:numId w:val="11"/>
        </w:numPr>
        <w:spacing w:after="0"/>
        <w:jc w:val="both"/>
        <w:rPr>
          <w:rFonts w:ascii="Times New Roman" w:eastAsia="Times New Roman" w:hAnsi="Times New Roman"/>
          <w:i/>
          <w:sz w:val="24"/>
          <w:szCs w:val="24"/>
          <w:lang w:val="sq-AL"/>
        </w:rPr>
      </w:pPr>
      <w:r w:rsidRPr="00BB65E0">
        <w:rPr>
          <w:rFonts w:ascii="Times New Roman" w:eastAsia="Times New Roman" w:hAnsi="Times New Roman"/>
          <w:i/>
          <w:sz w:val="24"/>
          <w:szCs w:val="24"/>
          <w:lang w:val="sq-AL"/>
        </w:rPr>
        <w:t>Organizon dhe shpërndan punën në drejtori, me qëllim aritjen e objektivave të drejtorisë.</w:t>
      </w:r>
    </w:p>
    <w:p w:rsidR="000820F0" w:rsidRPr="00BB65E0" w:rsidRDefault="000820F0" w:rsidP="000820F0">
      <w:pPr>
        <w:numPr>
          <w:ilvl w:val="0"/>
          <w:numId w:val="11"/>
        </w:numPr>
        <w:spacing w:after="0"/>
        <w:jc w:val="both"/>
        <w:rPr>
          <w:rFonts w:ascii="Times New Roman" w:eastAsia="Times New Roman" w:hAnsi="Times New Roman"/>
          <w:i/>
          <w:sz w:val="24"/>
          <w:szCs w:val="24"/>
          <w:lang w:val="sq-AL"/>
        </w:rPr>
      </w:pPr>
      <w:r w:rsidRPr="00BB65E0">
        <w:rPr>
          <w:rFonts w:ascii="Times New Roman" w:hAnsi="Times New Roman"/>
          <w:i/>
          <w:sz w:val="24"/>
          <w:szCs w:val="24"/>
        </w:rPr>
        <w:t>Miraton planet mujore të sektorëve që ka në vartësi.</w:t>
      </w:r>
    </w:p>
    <w:p w:rsidR="000820F0" w:rsidRPr="00BB65E0" w:rsidRDefault="000820F0" w:rsidP="000820F0">
      <w:pPr>
        <w:numPr>
          <w:ilvl w:val="0"/>
          <w:numId w:val="11"/>
        </w:numPr>
        <w:spacing w:after="0"/>
        <w:jc w:val="both"/>
        <w:rPr>
          <w:rFonts w:ascii="Times New Roman" w:eastAsia="Times New Roman" w:hAnsi="Times New Roman"/>
          <w:i/>
          <w:sz w:val="24"/>
          <w:szCs w:val="24"/>
          <w:lang w:val="sq-AL"/>
        </w:rPr>
      </w:pPr>
      <w:r w:rsidRPr="00BB65E0">
        <w:rPr>
          <w:rFonts w:ascii="Times New Roman" w:hAnsi="Times New Roman"/>
          <w:i/>
          <w:sz w:val="24"/>
          <w:szCs w:val="24"/>
        </w:rPr>
        <w:t>Ndjek dhe kontrollon punën që bëhet nga përgjegjësit e sektorëve në vartësi dhe punonjësit, për përcaktimin dhe dhënien e zgjidhjeve ligjore në afatet e caktuara.</w:t>
      </w:r>
    </w:p>
    <w:p w:rsidR="000820F0" w:rsidRPr="00BB65E0" w:rsidRDefault="000820F0" w:rsidP="000820F0">
      <w:pPr>
        <w:numPr>
          <w:ilvl w:val="0"/>
          <w:numId w:val="11"/>
        </w:numPr>
        <w:spacing w:after="0"/>
        <w:jc w:val="both"/>
        <w:rPr>
          <w:rFonts w:ascii="Times New Roman" w:eastAsia="Times New Roman" w:hAnsi="Times New Roman"/>
          <w:i/>
          <w:sz w:val="24"/>
          <w:szCs w:val="24"/>
          <w:lang w:val="sq-AL"/>
        </w:rPr>
      </w:pPr>
      <w:r w:rsidRPr="00BB65E0">
        <w:rPr>
          <w:rFonts w:ascii="Times New Roman" w:hAnsi="Times New Roman"/>
          <w:i/>
          <w:sz w:val="24"/>
          <w:szCs w:val="24"/>
        </w:rPr>
        <w:t>Udhëzon stafin në përmbushjen e aktiviteteve të përditshme dhe koordinon drejtpërdrejt veprimtarinë e tyre.</w:t>
      </w:r>
    </w:p>
    <w:p w:rsidR="000820F0" w:rsidRPr="00BB65E0" w:rsidRDefault="000820F0" w:rsidP="000820F0">
      <w:pPr>
        <w:numPr>
          <w:ilvl w:val="0"/>
          <w:numId w:val="11"/>
        </w:numPr>
        <w:spacing w:after="0"/>
        <w:jc w:val="both"/>
        <w:rPr>
          <w:rFonts w:ascii="Times New Roman" w:eastAsia="Times New Roman" w:hAnsi="Times New Roman"/>
          <w:i/>
          <w:sz w:val="24"/>
          <w:szCs w:val="24"/>
          <w:lang w:val="sq-AL"/>
        </w:rPr>
      </w:pPr>
      <w:r w:rsidRPr="00BB65E0">
        <w:rPr>
          <w:rFonts w:ascii="Times New Roman" w:hAnsi="Times New Roman"/>
          <w:i/>
          <w:sz w:val="24"/>
          <w:szCs w:val="24"/>
        </w:rPr>
        <w:t>Zgjidh probleme lidhur me aktivitetet e përditshme që ndikojnë në arritjen e rezultateve të drejtorisë.</w:t>
      </w:r>
    </w:p>
    <w:p w:rsidR="000820F0" w:rsidRPr="00BB65E0" w:rsidRDefault="000820F0" w:rsidP="000820F0">
      <w:pPr>
        <w:pStyle w:val="ListParagraph"/>
        <w:numPr>
          <w:ilvl w:val="0"/>
          <w:numId w:val="11"/>
        </w:numPr>
        <w:shd w:val="clear" w:color="auto" w:fill="FFFFFF"/>
        <w:spacing w:after="120" w:line="240" w:lineRule="auto"/>
        <w:jc w:val="both"/>
        <w:rPr>
          <w:rFonts w:ascii="Times New Roman" w:hAnsi="Times New Roman"/>
          <w:i/>
          <w:color w:val="2C363A"/>
          <w:sz w:val="24"/>
          <w:szCs w:val="24"/>
          <w:shd w:val="clear" w:color="auto" w:fill="FFFFFF"/>
        </w:rPr>
      </w:pPr>
      <w:r w:rsidRPr="00BB65E0">
        <w:rPr>
          <w:rFonts w:ascii="Times New Roman" w:hAnsi="Times New Roman"/>
          <w:i/>
          <w:color w:val="2C363A"/>
          <w:sz w:val="24"/>
          <w:szCs w:val="24"/>
          <w:shd w:val="clear" w:color="auto" w:fill="FFFFFF"/>
        </w:rPr>
        <w:t>Zbaton me përpikëmëri veç të tjerave, kërkesat ligjore në fushën e etikës, nëpunësit të</w:t>
      </w:r>
      <w:r w:rsidRPr="00BB65E0">
        <w:rPr>
          <w:rFonts w:ascii="Times New Roman" w:hAnsi="Times New Roman"/>
          <w:i/>
          <w:color w:val="2C363A"/>
          <w:sz w:val="24"/>
          <w:szCs w:val="24"/>
        </w:rPr>
        <w:br/>
      </w:r>
      <w:r w:rsidRPr="00BB65E0">
        <w:rPr>
          <w:rFonts w:ascii="Times New Roman" w:hAnsi="Times New Roman"/>
          <w:i/>
          <w:color w:val="2C363A"/>
          <w:sz w:val="24"/>
          <w:szCs w:val="24"/>
          <w:shd w:val="clear" w:color="auto" w:fill="FFFFFF"/>
        </w:rPr>
        <w:t>shërbimit civil dhe mënjanimin e konfliktit të interest për punonjësit që ka në vartësi.</w:t>
      </w:r>
    </w:p>
    <w:p w:rsidR="000820F0" w:rsidRPr="00BB65E0" w:rsidRDefault="000820F0" w:rsidP="000820F0">
      <w:pPr>
        <w:pStyle w:val="ListParagraph"/>
        <w:numPr>
          <w:ilvl w:val="0"/>
          <w:numId w:val="11"/>
        </w:numPr>
        <w:shd w:val="clear" w:color="auto" w:fill="FFFFFF"/>
        <w:spacing w:after="120" w:line="240" w:lineRule="auto"/>
        <w:jc w:val="both"/>
        <w:rPr>
          <w:rFonts w:ascii="Times New Roman" w:hAnsi="Times New Roman"/>
          <w:i/>
          <w:color w:val="2C363A"/>
          <w:sz w:val="24"/>
          <w:szCs w:val="24"/>
          <w:shd w:val="clear" w:color="auto" w:fill="FFFFFF"/>
        </w:rPr>
      </w:pPr>
      <w:r w:rsidRPr="00BB65E0">
        <w:rPr>
          <w:rFonts w:ascii="Times New Roman" w:hAnsi="Times New Roman"/>
          <w:i/>
          <w:sz w:val="24"/>
          <w:szCs w:val="24"/>
        </w:rPr>
        <w:t>Mbi bazën e realizimit të detyrave sipas pozicioneve të punës që kanë nëpunësit në vartësi, në mënyrë periodike dhe në fund të vitit v</w:t>
      </w:r>
      <w:r w:rsidRPr="00BB65E0">
        <w:rPr>
          <w:rFonts w:ascii="Times New Roman" w:hAnsi="Times New Roman"/>
          <w:i/>
          <w:sz w:val="24"/>
          <w:szCs w:val="24"/>
          <w:lang w:val="sq-AL"/>
        </w:rPr>
        <w:t>lerëson, aftësitë dhe performancën e përgjithshme e nëpunësve të drejtorisë, duke përgatitur vlerësimet me shkrim të rezultateve në punë, duke gjykuar mbi ecurinë e punës dhe duke vendosur në dukje fushat në të cilat janë të nevojshme përmirësime.</w:t>
      </w:r>
    </w:p>
    <w:p w:rsidR="000820F0" w:rsidRPr="00BB65E0" w:rsidRDefault="000820F0" w:rsidP="000820F0">
      <w:pPr>
        <w:pStyle w:val="ListParagraph"/>
        <w:numPr>
          <w:ilvl w:val="0"/>
          <w:numId w:val="11"/>
        </w:numPr>
        <w:shd w:val="clear" w:color="auto" w:fill="FFFFFF"/>
        <w:spacing w:after="120" w:line="240" w:lineRule="auto"/>
        <w:jc w:val="both"/>
        <w:rPr>
          <w:rFonts w:ascii="Times New Roman" w:hAnsi="Times New Roman"/>
          <w:i/>
          <w:color w:val="2C363A"/>
          <w:sz w:val="24"/>
          <w:szCs w:val="24"/>
          <w:shd w:val="clear" w:color="auto" w:fill="FFFFFF"/>
        </w:rPr>
      </w:pPr>
      <w:r w:rsidRPr="00BB65E0">
        <w:rPr>
          <w:rFonts w:ascii="Times New Roman" w:hAnsi="Times New Roman"/>
          <w:i/>
          <w:sz w:val="24"/>
          <w:szCs w:val="24"/>
        </w:rPr>
        <w:t>Ushtron në përputhje me ligjin për statusin e nënpunësit civil dhe me aktet nënligjore përkatëse, kompetencat disiplinore mbi nënpunësin civil.</w:t>
      </w:r>
    </w:p>
    <w:p w:rsidR="000820F0" w:rsidRPr="00BB65E0" w:rsidRDefault="000820F0" w:rsidP="000820F0">
      <w:pPr>
        <w:pStyle w:val="ListParagraph"/>
        <w:numPr>
          <w:ilvl w:val="0"/>
          <w:numId w:val="11"/>
        </w:numPr>
        <w:shd w:val="clear" w:color="auto" w:fill="FFFFFF"/>
        <w:spacing w:after="120" w:line="240" w:lineRule="auto"/>
        <w:jc w:val="both"/>
        <w:rPr>
          <w:rFonts w:ascii="Times New Roman" w:hAnsi="Times New Roman"/>
          <w:i/>
          <w:color w:val="2C363A"/>
          <w:sz w:val="24"/>
          <w:szCs w:val="24"/>
          <w:shd w:val="clear" w:color="auto" w:fill="FFFFFF"/>
        </w:rPr>
      </w:pPr>
      <w:r w:rsidRPr="00BB65E0">
        <w:rPr>
          <w:rFonts w:ascii="Times New Roman" w:hAnsi="Times New Roman"/>
          <w:i/>
          <w:sz w:val="24"/>
          <w:szCs w:val="24"/>
        </w:rPr>
        <w:t>Raporton dhe përgjigjet direkt tek eprori përgjegjës.</w:t>
      </w:r>
      <w:bookmarkEnd w:id="1"/>
    </w:p>
    <w:p w:rsidR="000820F0" w:rsidRPr="0026220D" w:rsidRDefault="000820F0" w:rsidP="000820F0">
      <w:pPr>
        <w:pStyle w:val="NoSpacing"/>
      </w:pPr>
    </w:p>
    <w:tbl>
      <w:tblPr>
        <w:tblW w:w="0" w:type="auto"/>
        <w:tblInd w:w="-62" w:type="dxa"/>
        <w:tblBorders>
          <w:bottom w:val="single" w:sz="18" w:space="0" w:color="C00000"/>
        </w:tblBorders>
        <w:tblCellMar>
          <w:left w:w="170" w:type="dxa"/>
          <w:right w:w="0" w:type="dxa"/>
        </w:tblCellMar>
        <w:tblLook w:val="00A0" w:firstRow="1" w:lastRow="0" w:firstColumn="1" w:lastColumn="0" w:noHBand="0" w:noVBand="0"/>
      </w:tblPr>
      <w:tblGrid>
        <w:gridCol w:w="788"/>
        <w:gridCol w:w="8629"/>
      </w:tblGrid>
      <w:tr w:rsidR="000820F0" w:rsidRPr="00213F3C" w:rsidTr="00926DA6">
        <w:tc>
          <w:tcPr>
            <w:tcW w:w="814"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0820F0" w:rsidRPr="00213F3C" w:rsidRDefault="000820F0" w:rsidP="00926DA6">
            <w:pPr>
              <w:spacing w:after="0" w:line="240" w:lineRule="auto"/>
              <w:jc w:val="center"/>
              <w:rPr>
                <w:rFonts w:ascii="Times New Roman" w:hAnsi="Times New Roman"/>
                <w:b/>
                <w:sz w:val="24"/>
                <w:szCs w:val="24"/>
              </w:rPr>
            </w:pPr>
            <w:r w:rsidRPr="00213F3C">
              <w:rPr>
                <w:rFonts w:ascii="Times New Roman" w:hAnsi="Times New Roman"/>
                <w:b/>
                <w:sz w:val="24"/>
                <w:szCs w:val="24"/>
              </w:rPr>
              <w:t>1</w:t>
            </w:r>
          </w:p>
        </w:tc>
        <w:tc>
          <w:tcPr>
            <w:tcW w:w="8995" w:type="dxa"/>
            <w:tcBorders>
              <w:top w:val="nil"/>
              <w:left w:val="single" w:sz="4" w:space="0" w:color="C00000"/>
              <w:bottom w:val="single" w:sz="12" w:space="0" w:color="C00000"/>
              <w:right w:val="nil"/>
            </w:tcBorders>
            <w:vAlign w:val="center"/>
            <w:hideMark/>
          </w:tcPr>
          <w:p w:rsidR="000820F0" w:rsidRPr="00213F3C" w:rsidRDefault="000820F0" w:rsidP="00926DA6">
            <w:pPr>
              <w:spacing w:after="0" w:line="240" w:lineRule="auto"/>
              <w:rPr>
                <w:rFonts w:ascii="Times New Roman" w:hAnsi="Times New Roman"/>
                <w:b/>
                <w:sz w:val="24"/>
                <w:szCs w:val="24"/>
              </w:rPr>
            </w:pPr>
            <w:r w:rsidRPr="00213F3C">
              <w:rPr>
                <w:rFonts w:ascii="Times New Roman" w:hAnsi="Times New Roman"/>
                <w:b/>
                <w:sz w:val="24"/>
                <w:szCs w:val="24"/>
              </w:rPr>
              <w:t xml:space="preserve">LËVIZJA PARALELE </w:t>
            </w:r>
          </w:p>
        </w:tc>
      </w:tr>
    </w:tbl>
    <w:p w:rsidR="000820F0" w:rsidRPr="00213F3C" w:rsidRDefault="000820F0" w:rsidP="000820F0">
      <w:pPr>
        <w:spacing w:after="0"/>
        <w:jc w:val="both"/>
        <w:rPr>
          <w:rFonts w:ascii="Times New Roman" w:hAnsi="Times New Roman"/>
          <w:sz w:val="24"/>
          <w:szCs w:val="24"/>
        </w:rPr>
      </w:pPr>
    </w:p>
    <w:p w:rsidR="000820F0" w:rsidRPr="00213F3C" w:rsidRDefault="000820F0" w:rsidP="000820F0">
      <w:pPr>
        <w:jc w:val="both"/>
        <w:rPr>
          <w:rFonts w:ascii="Times New Roman" w:hAnsi="Times New Roman"/>
          <w:sz w:val="24"/>
          <w:szCs w:val="24"/>
        </w:rPr>
      </w:pPr>
      <w:r w:rsidRPr="00213F3C">
        <w:rPr>
          <w:rFonts w:ascii="Times New Roman" w:hAnsi="Times New Roman"/>
          <w:sz w:val="24"/>
          <w:szCs w:val="24"/>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0820F0" w:rsidRPr="00213F3C"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Pr="00213F3C" w:rsidRDefault="000820F0" w:rsidP="00926DA6">
            <w:pPr>
              <w:spacing w:after="0" w:line="240" w:lineRule="auto"/>
              <w:jc w:val="center"/>
              <w:rPr>
                <w:rFonts w:ascii="Times New Roman" w:hAnsi="Times New Roman"/>
                <w:sz w:val="24"/>
                <w:szCs w:val="24"/>
              </w:rPr>
            </w:pPr>
            <w:r w:rsidRPr="00213F3C">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0820F0" w:rsidRPr="00213F3C" w:rsidRDefault="000820F0" w:rsidP="00926DA6">
            <w:pPr>
              <w:spacing w:after="0" w:line="240" w:lineRule="auto"/>
              <w:rPr>
                <w:rFonts w:ascii="Times New Roman" w:hAnsi="Times New Roman"/>
                <w:b/>
                <w:sz w:val="24"/>
                <w:szCs w:val="24"/>
                <w:lang w:val="de-DE"/>
              </w:rPr>
            </w:pPr>
            <w:r w:rsidRPr="00213F3C">
              <w:rPr>
                <w:rFonts w:ascii="Times New Roman" w:hAnsi="Times New Roman"/>
                <w:b/>
                <w:sz w:val="24"/>
                <w:szCs w:val="24"/>
                <w:lang w:val="de-DE"/>
              </w:rPr>
              <w:t>KUSHTET PËR LËVIZJEN PARALELE DHE KRITERET E VEÇANTA</w:t>
            </w:r>
          </w:p>
        </w:tc>
      </w:tr>
    </w:tbl>
    <w:p w:rsidR="000820F0" w:rsidRPr="00213F3C" w:rsidRDefault="000820F0" w:rsidP="000820F0">
      <w:pPr>
        <w:spacing w:after="0"/>
        <w:jc w:val="both"/>
        <w:rPr>
          <w:rFonts w:ascii="Times New Roman" w:hAnsi="Times New Roman"/>
          <w:sz w:val="24"/>
          <w:szCs w:val="24"/>
          <w:lang w:val="de-DE"/>
        </w:rPr>
      </w:pPr>
    </w:p>
    <w:p w:rsidR="000820F0" w:rsidRPr="00213F3C" w:rsidRDefault="000820F0" w:rsidP="000820F0">
      <w:pPr>
        <w:jc w:val="both"/>
        <w:rPr>
          <w:rFonts w:ascii="Times New Roman" w:hAnsi="Times New Roman"/>
          <w:b/>
          <w:sz w:val="24"/>
          <w:szCs w:val="24"/>
          <w:lang w:val="de-DE"/>
        </w:rPr>
      </w:pPr>
      <w:r w:rsidRPr="00213F3C">
        <w:rPr>
          <w:rFonts w:ascii="Times New Roman" w:hAnsi="Times New Roman"/>
          <w:b/>
          <w:sz w:val="24"/>
          <w:szCs w:val="24"/>
          <w:lang w:val="de-DE"/>
        </w:rPr>
        <w:t>Kandidatët duhet të plotësojnë kushtet për lëvizjen paralele si vijon:</w:t>
      </w:r>
    </w:p>
    <w:p w:rsidR="000820F0" w:rsidRPr="00213F3C" w:rsidRDefault="000820F0" w:rsidP="000820F0">
      <w:pPr>
        <w:pStyle w:val="ListParagraph"/>
        <w:numPr>
          <w:ilvl w:val="0"/>
          <w:numId w:val="2"/>
        </w:numPr>
        <w:jc w:val="both"/>
        <w:rPr>
          <w:rFonts w:ascii="Times New Roman" w:hAnsi="Times New Roman"/>
          <w:sz w:val="24"/>
          <w:szCs w:val="24"/>
          <w:lang w:val="de-DE"/>
        </w:rPr>
      </w:pPr>
      <w:r w:rsidRPr="00213F3C">
        <w:rPr>
          <w:rFonts w:ascii="Times New Roman" w:hAnsi="Times New Roman"/>
          <w:sz w:val="24"/>
          <w:szCs w:val="24"/>
          <w:lang w:val="de-DE"/>
        </w:rPr>
        <w:t>Të jenë nëpunës civil të konfirmuar, brenda së njëjtës kategori II-b;</w:t>
      </w:r>
    </w:p>
    <w:p w:rsidR="000820F0" w:rsidRPr="00213F3C" w:rsidRDefault="000820F0" w:rsidP="000820F0">
      <w:pPr>
        <w:pStyle w:val="ListParagraph"/>
        <w:numPr>
          <w:ilvl w:val="0"/>
          <w:numId w:val="2"/>
        </w:numPr>
        <w:jc w:val="both"/>
        <w:rPr>
          <w:rFonts w:ascii="Times New Roman" w:hAnsi="Times New Roman"/>
          <w:sz w:val="24"/>
          <w:szCs w:val="24"/>
          <w:lang w:val="de-DE"/>
        </w:rPr>
      </w:pPr>
      <w:r w:rsidRPr="00213F3C">
        <w:rPr>
          <w:rFonts w:ascii="Times New Roman" w:hAnsi="Times New Roman"/>
          <w:sz w:val="24"/>
          <w:szCs w:val="24"/>
          <w:lang w:val="de-DE"/>
        </w:rPr>
        <w:t>Të mos kenë masë disiplinore në fuqi;</w:t>
      </w:r>
    </w:p>
    <w:p w:rsidR="000820F0" w:rsidRPr="00213F3C" w:rsidRDefault="000820F0" w:rsidP="000820F0">
      <w:pPr>
        <w:pStyle w:val="ListParagraph"/>
        <w:numPr>
          <w:ilvl w:val="0"/>
          <w:numId w:val="2"/>
        </w:numPr>
        <w:jc w:val="both"/>
        <w:rPr>
          <w:rFonts w:ascii="Times New Roman" w:hAnsi="Times New Roman"/>
          <w:sz w:val="24"/>
          <w:szCs w:val="24"/>
          <w:lang w:val="de-DE"/>
        </w:rPr>
      </w:pPr>
      <w:r w:rsidRPr="00213F3C">
        <w:rPr>
          <w:rFonts w:ascii="Times New Roman" w:hAnsi="Times New Roman"/>
          <w:sz w:val="24"/>
          <w:szCs w:val="24"/>
          <w:lang w:val="de-DE"/>
        </w:rPr>
        <w:t>Të kenë të paktën vlerësimin e fundit “mirë” apo “shumë mirë”;</w:t>
      </w:r>
    </w:p>
    <w:p w:rsidR="000820F0" w:rsidRPr="00213F3C" w:rsidRDefault="000820F0" w:rsidP="000820F0">
      <w:pPr>
        <w:pStyle w:val="ListParagraph"/>
        <w:numPr>
          <w:ilvl w:val="0"/>
          <w:numId w:val="2"/>
        </w:numPr>
        <w:jc w:val="both"/>
        <w:rPr>
          <w:rFonts w:ascii="Times New Roman" w:hAnsi="Times New Roman"/>
          <w:sz w:val="24"/>
          <w:szCs w:val="24"/>
          <w:lang w:val="de-DE"/>
        </w:rPr>
      </w:pPr>
      <w:r w:rsidRPr="00213F3C">
        <w:rPr>
          <w:rFonts w:ascii="Times New Roman" w:hAnsi="Times New Roman"/>
          <w:color w:val="000000" w:themeColor="text1"/>
          <w:sz w:val="24"/>
          <w:szCs w:val="24"/>
        </w:rPr>
        <w:t xml:space="preserve">Të plotësojnë kushtet dhe kerkesat e posaçme, </w:t>
      </w:r>
      <w:r w:rsidRPr="00213F3C">
        <w:rPr>
          <w:rFonts w:ascii="Times New Roman" w:hAnsi="Times New Roman"/>
          <w:sz w:val="24"/>
          <w:szCs w:val="24"/>
          <w:lang w:val="de-DE"/>
        </w:rPr>
        <w:t>si vijon:</w:t>
      </w:r>
    </w:p>
    <w:p w:rsidR="000820F0" w:rsidRPr="00213F3C" w:rsidRDefault="000820F0" w:rsidP="000820F0">
      <w:pPr>
        <w:pStyle w:val="ListParagraph"/>
        <w:numPr>
          <w:ilvl w:val="1"/>
          <w:numId w:val="2"/>
        </w:numPr>
        <w:jc w:val="both"/>
        <w:rPr>
          <w:rFonts w:ascii="Times New Roman" w:hAnsi="Times New Roman"/>
          <w:color w:val="000000"/>
          <w:sz w:val="24"/>
          <w:szCs w:val="24"/>
          <w:lang w:val="de-DE"/>
        </w:rPr>
      </w:pPr>
      <w:r w:rsidRPr="00213F3C">
        <w:rPr>
          <w:rFonts w:ascii="Times New Roman" w:hAnsi="Times New Roman"/>
          <w:color w:val="000000"/>
          <w:sz w:val="24"/>
          <w:szCs w:val="24"/>
          <w:lang w:val="de-DE"/>
        </w:rPr>
        <w:t xml:space="preserve">Të zotërojnë diplomë të nivelit “Master Shkencor” </w:t>
      </w:r>
      <w:r w:rsidRPr="00213F3C">
        <w:rPr>
          <w:rFonts w:ascii="Times New Roman" w:hAnsi="Times New Roman"/>
          <w:sz w:val="24"/>
          <w:szCs w:val="24"/>
          <w:lang w:val="de-DE"/>
        </w:rPr>
        <w:t>(</w:t>
      </w:r>
      <w:r w:rsidRPr="00213F3C">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0820F0" w:rsidRPr="00BB65E0" w:rsidRDefault="000820F0" w:rsidP="000820F0">
      <w:pPr>
        <w:pStyle w:val="ListParagraph"/>
        <w:numPr>
          <w:ilvl w:val="1"/>
          <w:numId w:val="2"/>
        </w:numPr>
        <w:jc w:val="both"/>
        <w:rPr>
          <w:rFonts w:ascii="Times New Roman" w:hAnsi="Times New Roman"/>
          <w:color w:val="000000"/>
          <w:sz w:val="24"/>
          <w:szCs w:val="24"/>
          <w:lang w:val="de-DE"/>
        </w:rPr>
      </w:pPr>
      <w:r w:rsidRPr="00BB65E0">
        <w:rPr>
          <w:rFonts w:ascii="Times New Roman" w:hAnsi="Times New Roman"/>
          <w:color w:val="000000"/>
          <w:sz w:val="24"/>
          <w:szCs w:val="24"/>
          <w:lang w:val="de-DE"/>
        </w:rPr>
        <w:t xml:space="preserve">Të kenë eksperiencë pune jo më pak </w:t>
      </w:r>
      <w:r w:rsidRPr="00BB65E0">
        <w:rPr>
          <w:rFonts w:ascii="Times New Roman" w:hAnsi="Times New Roman"/>
          <w:sz w:val="24"/>
          <w:szCs w:val="24"/>
        </w:rPr>
        <w:t>se 3 vite,</w:t>
      </w:r>
      <w:r w:rsidRPr="00BB65E0">
        <w:rPr>
          <w:rFonts w:ascii="Times New Roman" w:hAnsi="Times New Roman"/>
          <w:color w:val="000000"/>
          <w:sz w:val="24"/>
          <w:szCs w:val="24"/>
        </w:rPr>
        <w:t xml:space="preserve"> </w:t>
      </w:r>
      <w:r w:rsidRPr="00BB65E0">
        <w:rPr>
          <w:rFonts w:ascii="Times New Roman" w:hAnsi="Times New Roman"/>
          <w:sz w:val="24"/>
          <w:szCs w:val="24"/>
        </w:rPr>
        <w:t>në administratën shtetërore dhe/ose institucione të pavarura dhe/ose institucionet e tjera, në profesion.</w:t>
      </w:r>
    </w:p>
    <w:p w:rsidR="000820F0" w:rsidRPr="00BB65E0" w:rsidRDefault="000820F0" w:rsidP="000820F0">
      <w:pPr>
        <w:pStyle w:val="ListParagraph"/>
        <w:numPr>
          <w:ilvl w:val="1"/>
          <w:numId w:val="2"/>
        </w:numPr>
        <w:jc w:val="both"/>
        <w:rPr>
          <w:rFonts w:ascii="Times New Roman" w:hAnsi="Times New Roman"/>
          <w:color w:val="000000"/>
          <w:sz w:val="24"/>
          <w:szCs w:val="24"/>
          <w:lang w:val="de-DE"/>
        </w:rPr>
      </w:pPr>
      <w:r w:rsidRPr="00BB65E0">
        <w:rPr>
          <w:rFonts w:ascii="Times New Roman" w:eastAsiaTheme="minorHAnsi" w:hAnsi="Times New Roman"/>
          <w:color w:val="000000"/>
          <w:sz w:val="24"/>
          <w:szCs w:val="24"/>
        </w:rPr>
        <w:t>Të kenë aftësi për të përcaktuar objektivat, vendosur prioritete dhe respektuar afatet, për të planifikuar, rishikuar dhe drejtuar punën e stafit nën varësi.</w:t>
      </w:r>
    </w:p>
    <w:p w:rsidR="000820F0" w:rsidRPr="00BB65E0" w:rsidRDefault="000820F0" w:rsidP="000820F0">
      <w:pPr>
        <w:pStyle w:val="ListParagraph"/>
        <w:numPr>
          <w:ilvl w:val="1"/>
          <w:numId w:val="2"/>
        </w:numPr>
        <w:jc w:val="both"/>
        <w:rPr>
          <w:rFonts w:ascii="Times New Roman" w:hAnsi="Times New Roman"/>
          <w:color w:val="000000"/>
          <w:sz w:val="24"/>
          <w:szCs w:val="24"/>
          <w:lang w:val="de-DE"/>
        </w:rPr>
      </w:pPr>
      <w:r w:rsidRPr="00BB65E0">
        <w:rPr>
          <w:rFonts w:ascii="Times New Roman" w:eastAsiaTheme="minorHAnsi" w:hAnsi="Times New Roman"/>
          <w:color w:val="000000"/>
          <w:sz w:val="24"/>
          <w:szCs w:val="24"/>
        </w:rPr>
        <w:t>Të kenë aftësi shumë të mira komunikimi, prezantimi dhe të punës në grup.</w:t>
      </w:r>
    </w:p>
    <w:p w:rsidR="000820F0" w:rsidRPr="00BB65E0" w:rsidRDefault="000820F0" w:rsidP="000820F0">
      <w:pPr>
        <w:pStyle w:val="ListParagraph"/>
        <w:numPr>
          <w:ilvl w:val="1"/>
          <w:numId w:val="2"/>
        </w:numPr>
        <w:jc w:val="both"/>
        <w:rPr>
          <w:rFonts w:ascii="Times New Roman" w:hAnsi="Times New Roman"/>
          <w:color w:val="000000"/>
          <w:sz w:val="24"/>
          <w:szCs w:val="24"/>
          <w:lang w:val="de-DE"/>
        </w:rPr>
      </w:pPr>
      <w:r w:rsidRPr="00BB65E0">
        <w:rPr>
          <w:rFonts w:ascii="Times New Roman" w:eastAsiaTheme="minorHAnsi" w:hAnsi="Times New Roman"/>
          <w:color w:val="000000"/>
          <w:sz w:val="24"/>
          <w:szCs w:val="24"/>
        </w:rPr>
        <w:t>Të kenë aftësi analitike dhe fleksibilitet në pranimin e metodave dhe procedurave të reja.</w:t>
      </w:r>
    </w:p>
    <w:p w:rsidR="000820F0" w:rsidRPr="00BB65E0" w:rsidRDefault="000820F0" w:rsidP="000820F0">
      <w:pPr>
        <w:pStyle w:val="ListParagraph"/>
        <w:numPr>
          <w:ilvl w:val="1"/>
          <w:numId w:val="2"/>
        </w:numPr>
        <w:jc w:val="both"/>
        <w:rPr>
          <w:rFonts w:ascii="Times New Roman" w:hAnsi="Times New Roman"/>
          <w:color w:val="000000"/>
          <w:sz w:val="24"/>
          <w:szCs w:val="24"/>
          <w:lang w:val="de-DE"/>
        </w:rPr>
      </w:pPr>
      <w:r w:rsidRPr="00BB65E0">
        <w:rPr>
          <w:rFonts w:ascii="Times New Roman" w:hAnsi="Times New Roman"/>
          <w:sz w:val="24"/>
          <w:szCs w:val="24"/>
          <w:lang w:val="de-DE"/>
        </w:rPr>
        <w:t>Të zotërojnë gjuhën angleze. Përparësi ka një gjuhë e dytë e BE-së.</w:t>
      </w:r>
    </w:p>
    <w:tbl>
      <w:tblPr>
        <w:tblW w:w="0" w:type="auto"/>
        <w:tblBorders>
          <w:bottom w:val="single" w:sz="8" w:space="0" w:color="auto"/>
        </w:tblBorders>
        <w:tblLook w:val="00A0" w:firstRow="1" w:lastRow="0" w:firstColumn="1" w:lastColumn="0" w:noHBand="0" w:noVBand="0"/>
      </w:tblPr>
      <w:tblGrid>
        <w:gridCol w:w="794"/>
        <w:gridCol w:w="8556"/>
      </w:tblGrid>
      <w:tr w:rsidR="000820F0" w:rsidRPr="00213F3C"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Pr="00213F3C" w:rsidRDefault="000820F0" w:rsidP="00926DA6">
            <w:pPr>
              <w:spacing w:after="0" w:line="240" w:lineRule="auto"/>
              <w:jc w:val="center"/>
              <w:rPr>
                <w:rFonts w:ascii="Times New Roman" w:hAnsi="Times New Roman"/>
                <w:sz w:val="24"/>
                <w:szCs w:val="24"/>
              </w:rPr>
            </w:pPr>
            <w:r w:rsidRPr="00213F3C">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0820F0" w:rsidRPr="00213F3C" w:rsidRDefault="000820F0" w:rsidP="00926DA6">
            <w:pPr>
              <w:spacing w:after="0" w:line="240" w:lineRule="auto"/>
              <w:rPr>
                <w:rFonts w:ascii="Times New Roman" w:hAnsi="Times New Roman"/>
                <w:b/>
                <w:sz w:val="24"/>
                <w:szCs w:val="24"/>
              </w:rPr>
            </w:pPr>
            <w:r w:rsidRPr="00213F3C">
              <w:rPr>
                <w:rFonts w:ascii="Times New Roman" w:hAnsi="Times New Roman"/>
                <w:b/>
                <w:sz w:val="24"/>
                <w:szCs w:val="24"/>
              </w:rPr>
              <w:t>DOKUMENTACIONI, MËNYRA DHE AFATI I DORËZIMIT</w:t>
            </w:r>
          </w:p>
        </w:tc>
      </w:tr>
    </w:tbl>
    <w:p w:rsidR="000820F0" w:rsidRPr="00213F3C" w:rsidRDefault="000820F0" w:rsidP="000820F0">
      <w:pPr>
        <w:pStyle w:val="NoSpacing"/>
      </w:pPr>
    </w:p>
    <w:p w:rsidR="000820F0" w:rsidRPr="00213F3C" w:rsidRDefault="000820F0" w:rsidP="000820F0">
      <w:pPr>
        <w:jc w:val="both"/>
        <w:rPr>
          <w:rFonts w:ascii="Times New Roman" w:hAnsi="Times New Roman"/>
          <w:sz w:val="24"/>
          <w:szCs w:val="24"/>
        </w:rPr>
      </w:pPr>
      <w:r w:rsidRPr="00213F3C">
        <w:rPr>
          <w:rFonts w:ascii="Times New Roman" w:hAnsi="Times New Roman"/>
          <w:sz w:val="24"/>
          <w:szCs w:val="24"/>
        </w:rPr>
        <w:t xml:space="preserve">Kandidatët që aplikojnë duhet të dorëzojnë dokumentat si më poshtë: </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Jetëshkrim i plotësuar në përputhje me dokumentin tip që e gjeni në linkun:</w:t>
      </w:r>
    </w:p>
    <w:p w:rsidR="000820F0" w:rsidRPr="00213F3C" w:rsidRDefault="000820F0" w:rsidP="000820F0">
      <w:pPr>
        <w:pStyle w:val="ListParagraph"/>
        <w:ind w:left="360"/>
        <w:rPr>
          <w:rFonts w:ascii="Times New Roman" w:hAnsi="Times New Roman"/>
          <w:sz w:val="24"/>
          <w:szCs w:val="24"/>
        </w:rPr>
      </w:pPr>
      <w:hyperlink r:id="rId5" w:history="1">
        <w:r w:rsidRPr="007548A0">
          <w:rPr>
            <w:rStyle w:val="Hyperlink"/>
            <w:rFonts w:ascii="Times New Roman" w:hAnsi="Times New Roman"/>
            <w:sz w:val="24"/>
            <w:szCs w:val="24"/>
          </w:rPr>
          <w:t>https://www.dap.gov.al/legjislacioni/udhezime-manuale/60-jeteshkrimi-standard</w:t>
        </w:r>
      </w:hyperlink>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 xml:space="preserve">Fotokopje të diplomës (përfshirë edhe diplomën bachelor) </w:t>
      </w:r>
      <w:r w:rsidRPr="00213F3C">
        <w:rPr>
          <w:rFonts w:ascii="Times New Roman" w:hAnsi="Times New Roman"/>
          <w:color w:val="000000" w:themeColor="text1"/>
          <w:sz w:val="24"/>
          <w:szCs w:val="24"/>
        </w:rPr>
        <w:t>Për diplomat e marra jashtë Republikës së Shqipërisë të përcillet njehsimi nga Ministria e Arsimit dhe e Sportit;</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Fotokopje të librezës së punës (të gjitha faqet që vërtetojnë eksperiencën në punë);</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Fotokopje të letërnjoftimit (ID);</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Vërtetim të gjëndjes shëndetësore;</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Vetëdeklarim të gjëndjes gjyqësore;</w:t>
      </w:r>
    </w:p>
    <w:p w:rsidR="000820F0" w:rsidRPr="00213F3C" w:rsidRDefault="000820F0" w:rsidP="000820F0">
      <w:pPr>
        <w:pStyle w:val="ListParagraph"/>
        <w:numPr>
          <w:ilvl w:val="0"/>
          <w:numId w:val="3"/>
        </w:numPr>
        <w:rPr>
          <w:rFonts w:ascii="Times New Roman" w:hAnsi="Times New Roman"/>
          <w:sz w:val="24"/>
          <w:szCs w:val="24"/>
          <w:lang w:val="de-DE"/>
        </w:rPr>
      </w:pPr>
      <w:r w:rsidRPr="00213F3C">
        <w:rPr>
          <w:rFonts w:ascii="Times New Roman" w:hAnsi="Times New Roman"/>
          <w:sz w:val="24"/>
          <w:szCs w:val="24"/>
          <w:lang w:val="de-DE"/>
        </w:rPr>
        <w:t>Vlerësimin e fundit nga eprori direkt;</w:t>
      </w:r>
    </w:p>
    <w:p w:rsidR="000820F0" w:rsidRPr="00213F3C" w:rsidRDefault="000820F0" w:rsidP="000820F0">
      <w:pPr>
        <w:pStyle w:val="ListParagraph"/>
        <w:numPr>
          <w:ilvl w:val="0"/>
          <w:numId w:val="3"/>
        </w:numPr>
        <w:rPr>
          <w:rFonts w:ascii="Times New Roman" w:hAnsi="Times New Roman"/>
          <w:sz w:val="24"/>
          <w:szCs w:val="24"/>
          <w:lang w:val="de-DE"/>
        </w:rPr>
      </w:pPr>
      <w:r w:rsidRPr="00213F3C">
        <w:rPr>
          <w:rFonts w:ascii="Times New Roman" w:hAnsi="Times New Roman"/>
          <w:sz w:val="24"/>
          <w:szCs w:val="24"/>
          <w:lang w:val="de-DE"/>
        </w:rPr>
        <w:t>Vërtetim nga institucioni që nuk ka masë displinore në fuqi.</w:t>
      </w:r>
    </w:p>
    <w:p w:rsidR="000820F0" w:rsidRPr="00213F3C" w:rsidRDefault="000820F0" w:rsidP="000820F0">
      <w:pPr>
        <w:pStyle w:val="ListParagraph"/>
        <w:numPr>
          <w:ilvl w:val="0"/>
          <w:numId w:val="3"/>
        </w:numPr>
        <w:rPr>
          <w:rFonts w:ascii="Times New Roman" w:hAnsi="Times New Roman"/>
          <w:sz w:val="24"/>
          <w:szCs w:val="24"/>
          <w:lang w:val="de-DE"/>
        </w:rPr>
      </w:pPr>
      <w:r w:rsidRPr="00213F3C">
        <w:rPr>
          <w:rFonts w:ascii="Times New Roman" w:hAnsi="Times New Roman"/>
          <w:sz w:val="24"/>
          <w:szCs w:val="24"/>
          <w:lang w:val="de-DE"/>
        </w:rPr>
        <w:t>Çdo dokumentacion tjetër që vërteton trajnimet, kualifikimet, arsimin shtesë, vlerësimet pozitive apo të tjera të përmendura në jetëshkrimin tuaj.</w:t>
      </w:r>
    </w:p>
    <w:p w:rsidR="000820F0" w:rsidRPr="00213F3C" w:rsidRDefault="000820F0" w:rsidP="000820F0">
      <w:pPr>
        <w:jc w:val="both"/>
        <w:rPr>
          <w:rFonts w:ascii="Times New Roman" w:hAnsi="Times New Roman"/>
          <w:b/>
          <w:i/>
          <w:sz w:val="24"/>
          <w:szCs w:val="24"/>
          <w:lang w:val="de-DE"/>
        </w:rPr>
      </w:pPr>
      <w:r w:rsidRPr="00213F3C">
        <w:rPr>
          <w:rFonts w:ascii="Times New Roman" w:hAnsi="Times New Roman"/>
          <w:b/>
          <w:i/>
          <w:sz w:val="24"/>
          <w:szCs w:val="24"/>
          <w:lang w:val="de-DE"/>
        </w:rPr>
        <w:t xml:space="preserve">Dokumentet duhet të dorëzohen me postë apo drejtpërsëdrejti pranë Bashkisë Elbasan, brenda datës </w:t>
      </w:r>
      <w:r>
        <w:rPr>
          <w:rFonts w:ascii="Times New Roman" w:hAnsi="Times New Roman"/>
          <w:b/>
          <w:i/>
          <w:color w:val="FF0000"/>
          <w:sz w:val="24"/>
          <w:szCs w:val="24"/>
          <w:lang w:val="de-DE"/>
        </w:rPr>
        <w:t>08.01.2023</w:t>
      </w:r>
      <w:r w:rsidRPr="001F3CE4">
        <w:rPr>
          <w:rFonts w:ascii="Times New Roman" w:hAnsi="Times New Roman"/>
          <w:b/>
          <w:i/>
          <w:color w:val="FF0000"/>
          <w:sz w:val="24"/>
          <w:szCs w:val="24"/>
          <w:lang w:val="de-DE"/>
        </w:rPr>
        <w:t>.</w:t>
      </w:r>
      <w:r w:rsidRPr="00213F3C">
        <w:rPr>
          <w:rFonts w:ascii="Times New Roman" w:hAnsi="Times New Roman"/>
          <w:b/>
          <w:i/>
          <w:sz w:val="24"/>
          <w:szCs w:val="24"/>
          <w:lang w:val="de-DE"/>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0820F0" w:rsidRPr="00213F3C"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Pr="00213F3C" w:rsidRDefault="000820F0" w:rsidP="00926DA6">
            <w:pPr>
              <w:spacing w:after="0" w:line="240" w:lineRule="auto"/>
              <w:jc w:val="center"/>
              <w:rPr>
                <w:rFonts w:ascii="Times New Roman" w:hAnsi="Times New Roman"/>
                <w:sz w:val="24"/>
                <w:szCs w:val="24"/>
              </w:rPr>
            </w:pPr>
            <w:r w:rsidRPr="00213F3C">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0820F0" w:rsidRPr="00213F3C" w:rsidRDefault="000820F0" w:rsidP="00926DA6">
            <w:pPr>
              <w:spacing w:after="0" w:line="240" w:lineRule="auto"/>
              <w:rPr>
                <w:rFonts w:ascii="Times New Roman" w:hAnsi="Times New Roman"/>
                <w:b/>
                <w:sz w:val="24"/>
                <w:szCs w:val="24"/>
                <w:lang w:val="de-DE"/>
              </w:rPr>
            </w:pPr>
            <w:r w:rsidRPr="00213F3C">
              <w:rPr>
                <w:rFonts w:ascii="Times New Roman" w:hAnsi="Times New Roman"/>
                <w:b/>
                <w:sz w:val="24"/>
                <w:szCs w:val="24"/>
                <w:lang w:val="de-DE"/>
              </w:rPr>
              <w:t>REZULTATET PËR FAZËN E VERIFIKIMIT PARAPRAK</w:t>
            </w:r>
          </w:p>
        </w:tc>
      </w:tr>
    </w:tbl>
    <w:p w:rsidR="000820F0" w:rsidRPr="00213F3C" w:rsidRDefault="000820F0" w:rsidP="000820F0">
      <w:pPr>
        <w:pStyle w:val="NoSpacing"/>
        <w:rPr>
          <w:lang w:val="de-DE"/>
        </w:rPr>
      </w:pPr>
    </w:p>
    <w:p w:rsidR="000820F0" w:rsidRPr="00213F3C" w:rsidRDefault="000820F0" w:rsidP="000820F0">
      <w:pPr>
        <w:jc w:val="both"/>
        <w:rPr>
          <w:rFonts w:ascii="Times New Roman" w:hAnsi="Times New Roman"/>
          <w:sz w:val="24"/>
          <w:szCs w:val="24"/>
          <w:lang w:val="de-DE"/>
        </w:rPr>
      </w:pPr>
      <w:r w:rsidRPr="00213F3C">
        <w:rPr>
          <w:rFonts w:ascii="Times New Roman" w:hAnsi="Times New Roman"/>
          <w:sz w:val="24"/>
          <w:szCs w:val="24"/>
          <w:lang w:val="de-DE"/>
        </w:rPr>
        <w:t xml:space="preserve">Në datën </w:t>
      </w:r>
      <w:r w:rsidRPr="001F3CE4">
        <w:rPr>
          <w:rFonts w:ascii="Times New Roman" w:hAnsi="Times New Roman"/>
          <w:b/>
          <w:color w:val="FF0000"/>
          <w:sz w:val="24"/>
          <w:szCs w:val="24"/>
          <w:lang w:val="de-DE"/>
        </w:rPr>
        <w:t>1</w:t>
      </w:r>
      <w:r>
        <w:rPr>
          <w:rFonts w:ascii="Times New Roman" w:hAnsi="Times New Roman"/>
          <w:b/>
          <w:color w:val="FF0000"/>
          <w:sz w:val="24"/>
          <w:szCs w:val="24"/>
          <w:lang w:val="de-DE"/>
        </w:rPr>
        <w:t>0.01.2023</w:t>
      </w:r>
      <w:r w:rsidRPr="00213F3C">
        <w:rPr>
          <w:rFonts w:ascii="Times New Roman" w:hAnsi="Times New Roman"/>
          <w:b/>
          <w:sz w:val="24"/>
          <w:szCs w:val="24"/>
          <w:lang w:val="de-DE"/>
        </w:rPr>
        <w:t>,</w:t>
      </w:r>
      <w:r w:rsidRPr="00213F3C">
        <w:rPr>
          <w:rFonts w:ascii="Times New Roman" w:hAnsi="Times New Roman"/>
          <w:sz w:val="24"/>
          <w:szCs w:val="24"/>
          <w:lang w:val="de-DE"/>
        </w:rPr>
        <w:t xml:space="preserve"> </w:t>
      </w:r>
      <w:r w:rsidRPr="00213F3C">
        <w:rPr>
          <w:rFonts w:ascii="Times New Roman" w:eastAsiaTheme="minorHAnsi" w:hAnsi="Times New Roman"/>
          <w:sz w:val="24"/>
          <w:szCs w:val="24"/>
          <w:lang w:val="de-DE"/>
        </w:rPr>
        <w:t xml:space="preserve">Drejtoria </w:t>
      </w:r>
      <w:r w:rsidRPr="00213F3C">
        <w:rPr>
          <w:rFonts w:ascii="Times New Roman" w:hAnsi="Times New Roman"/>
          <w:color w:val="000000" w:themeColor="text1"/>
          <w:sz w:val="24"/>
          <w:szCs w:val="24"/>
        </w:rPr>
        <w:t>e Administrat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s dhe Burimeve Njerëzore të Bashkise Elbasan</w:t>
      </w:r>
      <w:r w:rsidRPr="00213F3C">
        <w:rPr>
          <w:rFonts w:ascii="Times New Roman" w:eastAsiaTheme="minorHAnsi" w:hAnsi="Times New Roman"/>
          <w:sz w:val="24"/>
          <w:szCs w:val="24"/>
          <w:lang w:val="de-DE"/>
        </w:rPr>
        <w:t>, do të shpallë në</w:t>
      </w:r>
      <w:r w:rsidRPr="00213F3C">
        <w:rPr>
          <w:rFonts w:ascii="Times New Roman" w:hAnsi="Times New Roman"/>
          <w:sz w:val="24"/>
          <w:szCs w:val="24"/>
          <w:lang w:val="de-DE"/>
        </w:rPr>
        <w:t xml:space="preserve"> faqen zyrtare të </w:t>
      </w:r>
      <w:r w:rsidRPr="00213F3C">
        <w:rPr>
          <w:rFonts w:ascii="Times New Roman" w:hAnsi="Times New Roman"/>
          <w:color w:val="000000"/>
          <w:spacing w:val="-4"/>
          <w:sz w:val="24"/>
          <w:szCs w:val="24"/>
          <w:shd w:val="clear" w:color="auto" w:fill="FFFFFF"/>
          <w:lang w:val="de-DE"/>
        </w:rPr>
        <w:t>Agjencisë Kombëtare të Punësimit dhe Aftësive</w:t>
      </w:r>
      <w:r w:rsidRPr="00213F3C">
        <w:rPr>
          <w:rFonts w:ascii="Times New Roman" w:eastAsiaTheme="minorHAnsi" w:hAnsi="Times New Roman"/>
          <w:sz w:val="24"/>
          <w:szCs w:val="24"/>
          <w:lang w:val="de-DE"/>
        </w:rPr>
        <w:t xml:space="preserve"> </w:t>
      </w:r>
      <w:r>
        <w:rPr>
          <w:rFonts w:ascii="Times New Roman" w:eastAsiaTheme="minorHAnsi" w:hAnsi="Times New Roman"/>
          <w:sz w:val="24"/>
          <w:szCs w:val="24"/>
          <w:lang w:val="de-DE"/>
        </w:rPr>
        <w:t>(</w:t>
      </w:r>
      <w:r w:rsidRPr="00213F3C">
        <w:rPr>
          <w:rFonts w:ascii="Times New Roman" w:hAnsi="Times New Roman"/>
          <w:color w:val="000000" w:themeColor="text1"/>
          <w:sz w:val="24"/>
          <w:szCs w:val="24"/>
        </w:rPr>
        <w:t>portali “Shërbimi Kombëtar i Punësimit”</w:t>
      </w:r>
      <w:r>
        <w:rPr>
          <w:rFonts w:ascii="Times New Roman" w:hAnsi="Times New Roman"/>
          <w:color w:val="000000" w:themeColor="text1"/>
          <w:sz w:val="24"/>
          <w:szCs w:val="24"/>
        </w:rPr>
        <w:t>)</w:t>
      </w:r>
      <w:r w:rsidRPr="00213F3C">
        <w:rPr>
          <w:rFonts w:ascii="Times New Roman" w:hAnsi="Times New Roman"/>
          <w:color w:val="000000" w:themeColor="text1"/>
          <w:sz w:val="24"/>
          <w:szCs w:val="24"/>
        </w:rPr>
        <w:t xml:space="preserve">, </w:t>
      </w:r>
      <w:r w:rsidRPr="00213F3C">
        <w:rPr>
          <w:rFonts w:ascii="Times New Roman" w:eastAsiaTheme="minorHAnsi" w:hAnsi="Times New Roman"/>
          <w:sz w:val="24"/>
          <w:szCs w:val="24"/>
          <w:lang w:val="de-DE"/>
        </w:rPr>
        <w:t>faqen zyrtare të bashkisë dhe në stendën e informimit të publikut,</w:t>
      </w:r>
      <w:r w:rsidRPr="00213F3C">
        <w:rPr>
          <w:rFonts w:ascii="Times New Roman" w:hAnsi="Times New Roman"/>
          <w:sz w:val="24"/>
          <w:szCs w:val="24"/>
          <w:lang w:val="de-DE"/>
        </w:rPr>
        <w:t xml:space="preserve"> listën e kandidatëve që plotësojnë kushtet e lëvizjes paralele dhe kriteret e veçanta, si dhe datën, vendin dhe orën e saktë ku do të zhvillohet intervista. </w:t>
      </w:r>
    </w:p>
    <w:p w:rsidR="000820F0" w:rsidRPr="00213F3C" w:rsidRDefault="000820F0" w:rsidP="000820F0">
      <w:pPr>
        <w:jc w:val="both"/>
        <w:rPr>
          <w:rFonts w:ascii="Times New Roman" w:hAnsi="Times New Roman"/>
          <w:sz w:val="24"/>
          <w:szCs w:val="24"/>
          <w:lang w:val="de-DE"/>
        </w:rPr>
      </w:pPr>
      <w:r w:rsidRPr="00213F3C">
        <w:rPr>
          <w:rFonts w:ascii="Times New Roman" w:hAnsi="Times New Roman"/>
          <w:sz w:val="24"/>
          <w:szCs w:val="24"/>
          <w:lang w:val="de-DE"/>
        </w:rPr>
        <w:t xml:space="preserve">Në të njëjtën datë kandidatët që nuk i plotësojnë kushtet e lëvizjes paralele dhe kriteret e veçanta do të njoftohen individualisht nga </w:t>
      </w:r>
      <w:r w:rsidRPr="00213F3C">
        <w:rPr>
          <w:rFonts w:ascii="Times New Roman" w:eastAsiaTheme="minorHAnsi" w:hAnsi="Times New Roman"/>
          <w:sz w:val="24"/>
          <w:szCs w:val="24"/>
          <w:lang w:val="de-DE"/>
        </w:rPr>
        <w:t>drejtoria e burimeve njerëzore dhe shërbimeve mbështetëse</w:t>
      </w:r>
      <w:r w:rsidRPr="00213F3C">
        <w:rPr>
          <w:rFonts w:ascii="Times New Roman" w:hAnsi="Times New Roman"/>
          <w:sz w:val="24"/>
          <w:szCs w:val="24"/>
          <w:lang w:val="de-DE"/>
        </w:rPr>
        <w:t xml:space="preserve">, </w:t>
      </w:r>
      <w:r w:rsidRPr="001F3CE4">
        <w:rPr>
          <w:rFonts w:ascii="Times New Roman" w:hAnsi="Times New Roman"/>
          <w:sz w:val="24"/>
          <w:szCs w:val="24"/>
          <w:lang w:val="de-DE"/>
        </w:rPr>
        <w:t>nëpërmjet adresës së tyre të e-mail-it</w:t>
      </w:r>
      <w:r w:rsidRPr="00213F3C">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0820F0" w:rsidRPr="00213F3C" w:rsidTr="00926DA6">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Pr="00213F3C" w:rsidRDefault="000820F0" w:rsidP="00926DA6">
            <w:pPr>
              <w:spacing w:after="0" w:line="240" w:lineRule="auto"/>
              <w:jc w:val="center"/>
              <w:rPr>
                <w:rFonts w:ascii="Times New Roman" w:hAnsi="Times New Roman"/>
                <w:sz w:val="24"/>
                <w:szCs w:val="24"/>
              </w:rPr>
            </w:pPr>
            <w:r w:rsidRPr="00213F3C">
              <w:rPr>
                <w:rFonts w:ascii="Times New Roman" w:hAnsi="Times New Roman"/>
                <w:b/>
                <w:sz w:val="24"/>
                <w:szCs w:val="24"/>
              </w:rPr>
              <w:t>1.4</w:t>
            </w:r>
          </w:p>
        </w:tc>
        <w:tc>
          <w:tcPr>
            <w:tcW w:w="8728" w:type="dxa"/>
            <w:tcBorders>
              <w:top w:val="nil"/>
              <w:left w:val="single" w:sz="8" w:space="0" w:color="000000"/>
              <w:bottom w:val="single" w:sz="8" w:space="0" w:color="000000"/>
              <w:right w:val="nil"/>
            </w:tcBorders>
            <w:vAlign w:val="center"/>
            <w:hideMark/>
          </w:tcPr>
          <w:p w:rsidR="000820F0" w:rsidRPr="00213F3C" w:rsidRDefault="000820F0" w:rsidP="00926DA6">
            <w:pPr>
              <w:spacing w:after="0" w:line="240" w:lineRule="auto"/>
              <w:rPr>
                <w:rFonts w:ascii="Times New Roman" w:hAnsi="Times New Roman"/>
                <w:b/>
                <w:sz w:val="24"/>
                <w:szCs w:val="24"/>
              </w:rPr>
            </w:pPr>
            <w:r w:rsidRPr="00213F3C">
              <w:rPr>
                <w:rFonts w:ascii="Times New Roman" w:hAnsi="Times New Roman"/>
                <w:b/>
                <w:sz w:val="24"/>
                <w:szCs w:val="24"/>
              </w:rPr>
              <w:t>FUSHAT E NJOHURIVE, AFTËSITË DHE CILËSITË MBI TË CILAT DO TË ZHVILLOHET INTERVISTA</w:t>
            </w:r>
          </w:p>
        </w:tc>
      </w:tr>
    </w:tbl>
    <w:p w:rsidR="000820F0" w:rsidRPr="00213F3C" w:rsidRDefault="000820F0" w:rsidP="000820F0">
      <w:pPr>
        <w:pStyle w:val="NoSpacing"/>
      </w:pPr>
    </w:p>
    <w:p w:rsidR="000820F0" w:rsidRPr="00213F3C" w:rsidRDefault="000820F0" w:rsidP="000820F0">
      <w:pPr>
        <w:ind w:right="-81"/>
        <w:jc w:val="both"/>
        <w:rPr>
          <w:rFonts w:ascii="Times New Roman" w:hAnsi="Times New Roman"/>
          <w:sz w:val="24"/>
          <w:szCs w:val="24"/>
        </w:rPr>
      </w:pPr>
      <w:r w:rsidRPr="00213F3C">
        <w:rPr>
          <w:rFonts w:ascii="Times New Roman" w:hAnsi="Times New Roman"/>
          <w:sz w:val="24"/>
          <w:szCs w:val="24"/>
        </w:rPr>
        <w:t>Kandidatët do të vlerësohen në lidhje me njohurit</w:t>
      </w:r>
      <w:r>
        <w:rPr>
          <w:rFonts w:ascii="Times New Roman" w:hAnsi="Times New Roman"/>
          <w:sz w:val="24"/>
          <w:szCs w:val="24"/>
        </w:rPr>
        <w:t>ë</w:t>
      </w:r>
      <w:r w:rsidRPr="00213F3C">
        <w:rPr>
          <w:rFonts w:ascii="Times New Roman" w:hAnsi="Times New Roman"/>
          <w:sz w:val="24"/>
          <w:szCs w:val="24"/>
        </w:rPr>
        <w:t xml:space="preserve"> mbi:</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rPr>
        <w:t xml:space="preserve">Ligjin nr. 139/2015, datë 17.12.2015 </w:t>
      </w:r>
      <w:r w:rsidRPr="00213F3C">
        <w:rPr>
          <w:rFonts w:ascii="Times New Roman" w:hAnsi="Times New Roman"/>
          <w:i/>
          <w:sz w:val="24"/>
          <w:szCs w:val="24"/>
        </w:rPr>
        <w:t xml:space="preserve">“Për vetëqeverisjen vendore”, </w:t>
      </w:r>
      <w:r w:rsidRPr="00213F3C">
        <w:rPr>
          <w:rFonts w:ascii="Times New Roman" w:hAnsi="Times New Roman"/>
          <w:sz w:val="24"/>
          <w:szCs w:val="24"/>
        </w:rPr>
        <w:t>i ndryshuar;</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lang w:val="it-IT"/>
        </w:rPr>
        <w:t>Ligjin nr. 44/2015, datë 30.04.2015 “</w:t>
      </w:r>
      <w:r w:rsidRPr="00213F3C">
        <w:rPr>
          <w:rFonts w:ascii="Times New Roman" w:hAnsi="Times New Roman"/>
          <w:i/>
          <w:sz w:val="24"/>
          <w:szCs w:val="24"/>
          <w:lang w:val="it-IT"/>
        </w:rPr>
        <w:t>Kodi i Procedurave Administrative i Republikës së Shqipërisë</w:t>
      </w:r>
      <w:r w:rsidRPr="00213F3C">
        <w:rPr>
          <w:rFonts w:ascii="Times New Roman" w:hAnsi="Times New Roman"/>
          <w:sz w:val="24"/>
          <w:szCs w:val="24"/>
          <w:lang w:val="it-IT"/>
        </w:rPr>
        <w:t>”;</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rPr>
        <w:t>Ligjin nr.90/2012 “</w:t>
      </w:r>
      <w:r w:rsidRPr="00213F3C">
        <w:rPr>
          <w:rFonts w:ascii="Times New Roman" w:hAnsi="Times New Roman"/>
          <w:i/>
          <w:sz w:val="24"/>
          <w:szCs w:val="24"/>
        </w:rPr>
        <w:t>Për organizimin dhe funksionimin e administratës shtetërore</w:t>
      </w:r>
      <w:r w:rsidRPr="00213F3C">
        <w:rPr>
          <w:rFonts w:ascii="Times New Roman" w:hAnsi="Times New Roman"/>
          <w:sz w:val="24"/>
          <w:szCs w:val="24"/>
        </w:rPr>
        <w:t>”;</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rPr>
        <w:t xml:space="preserve">Ligjin nr. 152/2013, </w:t>
      </w:r>
      <w:r w:rsidRPr="00213F3C">
        <w:rPr>
          <w:rFonts w:ascii="Times New Roman" w:hAnsi="Times New Roman"/>
          <w:i/>
          <w:sz w:val="24"/>
          <w:szCs w:val="24"/>
        </w:rPr>
        <w:t>“Për nëpunësin civil”</w:t>
      </w:r>
      <w:r w:rsidRPr="00213F3C">
        <w:rPr>
          <w:rFonts w:ascii="Times New Roman" w:hAnsi="Times New Roman"/>
          <w:sz w:val="24"/>
          <w:szCs w:val="24"/>
        </w:rPr>
        <w:t>, i ndryshuar, dhe aktet nënligjore dalë në zbatim të tij;</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rPr>
        <w:t xml:space="preserve">Ligjin nr. 9131, datë 08.09.2003, </w:t>
      </w:r>
      <w:r w:rsidRPr="00213F3C">
        <w:rPr>
          <w:rFonts w:ascii="Times New Roman" w:hAnsi="Times New Roman"/>
          <w:i/>
          <w:sz w:val="24"/>
          <w:szCs w:val="24"/>
        </w:rPr>
        <w:t>“Për rregullat e etikës në administratën publike”</w:t>
      </w:r>
      <w:r w:rsidRPr="00213F3C">
        <w:rPr>
          <w:rFonts w:ascii="Times New Roman" w:hAnsi="Times New Roman"/>
          <w:sz w:val="24"/>
          <w:szCs w:val="24"/>
        </w:rPr>
        <w:t>;</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rPr>
        <w:t>Ligjin</w:t>
      </w:r>
      <w:r w:rsidRPr="00213F3C">
        <w:rPr>
          <w:rFonts w:ascii="Times New Roman" w:hAnsi="Times New Roman"/>
          <w:sz w:val="24"/>
          <w:szCs w:val="24"/>
          <w:lang w:val="sq-AL"/>
        </w:rPr>
        <w:t xml:space="preserve"> nr. 9367, dat</w:t>
      </w:r>
      <w:r w:rsidRPr="00213F3C">
        <w:rPr>
          <w:rFonts w:ascii="Times New Roman" w:hAnsi="Times New Roman"/>
          <w:sz w:val="24"/>
          <w:szCs w:val="24"/>
        </w:rPr>
        <w:t>ë</w:t>
      </w:r>
      <w:r w:rsidRPr="00213F3C">
        <w:rPr>
          <w:rFonts w:ascii="Times New Roman" w:hAnsi="Times New Roman"/>
          <w:sz w:val="24"/>
          <w:szCs w:val="24"/>
          <w:lang w:val="sq-AL"/>
        </w:rPr>
        <w:t xml:space="preserve"> 07.04.2005 </w:t>
      </w:r>
      <w:r w:rsidRPr="00213F3C">
        <w:rPr>
          <w:rFonts w:ascii="Times New Roman" w:hAnsi="Times New Roman"/>
          <w:i/>
          <w:sz w:val="24"/>
          <w:szCs w:val="24"/>
          <w:lang w:val="sq-AL"/>
        </w:rPr>
        <w:t>“P</w:t>
      </w:r>
      <w:r w:rsidRPr="00213F3C">
        <w:rPr>
          <w:rFonts w:ascii="Times New Roman" w:hAnsi="Times New Roman"/>
          <w:i/>
          <w:sz w:val="24"/>
          <w:szCs w:val="24"/>
        </w:rPr>
        <w:t>ë</w:t>
      </w:r>
      <w:r w:rsidRPr="00213F3C">
        <w:rPr>
          <w:rFonts w:ascii="Times New Roman" w:hAnsi="Times New Roman"/>
          <w:i/>
          <w:sz w:val="24"/>
          <w:szCs w:val="24"/>
          <w:lang w:val="sq-AL"/>
        </w:rPr>
        <w:t>r parandalimin e konfliktit t</w:t>
      </w:r>
      <w:r w:rsidRPr="00213F3C">
        <w:rPr>
          <w:rFonts w:ascii="Times New Roman" w:hAnsi="Times New Roman"/>
          <w:i/>
          <w:sz w:val="24"/>
          <w:szCs w:val="24"/>
        </w:rPr>
        <w:t>ë</w:t>
      </w:r>
      <w:r w:rsidRPr="00213F3C">
        <w:rPr>
          <w:rFonts w:ascii="Times New Roman" w:hAnsi="Times New Roman"/>
          <w:i/>
          <w:sz w:val="24"/>
          <w:szCs w:val="24"/>
          <w:lang w:val="sq-AL"/>
        </w:rPr>
        <w:t xml:space="preserve"> intereresave”</w:t>
      </w:r>
      <w:r w:rsidRPr="00213F3C">
        <w:rPr>
          <w:rFonts w:ascii="Times New Roman" w:hAnsi="Times New Roman"/>
          <w:sz w:val="24"/>
          <w:szCs w:val="24"/>
          <w:lang w:val="sq-AL"/>
        </w:rPr>
        <w:t>;</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rPr>
        <w:t xml:space="preserve">Ligjin nr. 119/2014, </w:t>
      </w:r>
      <w:r w:rsidRPr="00213F3C">
        <w:rPr>
          <w:rFonts w:ascii="Times New Roman" w:hAnsi="Times New Roman"/>
          <w:i/>
          <w:sz w:val="24"/>
          <w:szCs w:val="24"/>
        </w:rPr>
        <w:t>“Për të drejtën e informimit”</w:t>
      </w:r>
      <w:r w:rsidRPr="00213F3C">
        <w:rPr>
          <w:rFonts w:ascii="Times New Roman" w:hAnsi="Times New Roman"/>
          <w:sz w:val="24"/>
          <w:szCs w:val="24"/>
        </w:rPr>
        <w:t>;</w:t>
      </w:r>
    </w:p>
    <w:p w:rsidR="000820F0" w:rsidRPr="00213F3C" w:rsidRDefault="000820F0" w:rsidP="000820F0">
      <w:pPr>
        <w:pStyle w:val="ListParagraph"/>
        <w:numPr>
          <w:ilvl w:val="0"/>
          <w:numId w:val="4"/>
        </w:numPr>
        <w:ind w:left="540" w:right="-81"/>
        <w:jc w:val="both"/>
        <w:rPr>
          <w:rFonts w:ascii="Times New Roman" w:hAnsi="Times New Roman"/>
          <w:sz w:val="24"/>
          <w:szCs w:val="24"/>
        </w:rPr>
      </w:pPr>
      <w:r w:rsidRPr="00213F3C">
        <w:rPr>
          <w:rFonts w:ascii="Times New Roman" w:hAnsi="Times New Roman"/>
          <w:sz w:val="24"/>
          <w:szCs w:val="24"/>
        </w:rPr>
        <w:t>Ligjin nr. 8517, datë 22.07.1999 “</w:t>
      </w:r>
      <w:r w:rsidRPr="00BB65E0">
        <w:rPr>
          <w:rFonts w:ascii="Times New Roman" w:hAnsi="Times New Roman"/>
          <w:i/>
          <w:sz w:val="24"/>
          <w:szCs w:val="24"/>
        </w:rPr>
        <w:t>Për mbrojtjen e të dhënave personale</w:t>
      </w:r>
      <w:r w:rsidRPr="00213F3C">
        <w:rPr>
          <w:rFonts w:ascii="Times New Roman" w:hAnsi="Times New Roman"/>
          <w:sz w:val="24"/>
          <w:szCs w:val="24"/>
        </w:rPr>
        <w:t>”,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0820F0" w:rsidRPr="00213F3C"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Pr="00213F3C" w:rsidRDefault="000820F0" w:rsidP="00926DA6">
            <w:pPr>
              <w:spacing w:after="0" w:line="240" w:lineRule="auto"/>
              <w:jc w:val="center"/>
              <w:rPr>
                <w:rFonts w:ascii="Times New Roman" w:hAnsi="Times New Roman"/>
                <w:sz w:val="24"/>
                <w:szCs w:val="24"/>
              </w:rPr>
            </w:pPr>
            <w:r w:rsidRPr="00213F3C">
              <w:rPr>
                <w:rFonts w:ascii="Times New Roman" w:hAnsi="Times New Roman"/>
                <w:b/>
                <w:sz w:val="24"/>
                <w:szCs w:val="24"/>
              </w:rPr>
              <w:lastRenderedPageBreak/>
              <w:t>1.5</w:t>
            </w:r>
          </w:p>
        </w:tc>
        <w:tc>
          <w:tcPr>
            <w:tcW w:w="8994" w:type="dxa"/>
            <w:tcBorders>
              <w:top w:val="nil"/>
              <w:left w:val="single" w:sz="8" w:space="0" w:color="000000"/>
              <w:bottom w:val="single" w:sz="8" w:space="0" w:color="000000"/>
              <w:right w:val="nil"/>
            </w:tcBorders>
            <w:vAlign w:val="center"/>
            <w:hideMark/>
          </w:tcPr>
          <w:p w:rsidR="000820F0" w:rsidRPr="00213F3C" w:rsidRDefault="000820F0" w:rsidP="00926DA6">
            <w:pPr>
              <w:spacing w:after="0" w:line="240" w:lineRule="auto"/>
              <w:rPr>
                <w:rFonts w:ascii="Times New Roman" w:hAnsi="Times New Roman"/>
                <w:b/>
                <w:sz w:val="24"/>
                <w:szCs w:val="24"/>
                <w:lang w:val="de-DE"/>
              </w:rPr>
            </w:pPr>
            <w:r w:rsidRPr="00213F3C">
              <w:rPr>
                <w:rFonts w:ascii="Times New Roman" w:hAnsi="Times New Roman"/>
                <w:b/>
                <w:sz w:val="24"/>
                <w:szCs w:val="24"/>
                <w:lang w:val="de-DE"/>
              </w:rPr>
              <w:t>MËNYRA E VLERËSIMIT TË KANDIDATËVE</w:t>
            </w:r>
          </w:p>
        </w:tc>
      </w:tr>
    </w:tbl>
    <w:p w:rsidR="000820F0" w:rsidRPr="00213F3C" w:rsidRDefault="000820F0" w:rsidP="000820F0">
      <w:pPr>
        <w:pStyle w:val="NoSpacing"/>
        <w:rPr>
          <w:lang w:val="de-DE"/>
        </w:rPr>
      </w:pPr>
    </w:p>
    <w:p w:rsidR="000820F0" w:rsidRPr="00213F3C" w:rsidRDefault="000820F0" w:rsidP="000820F0">
      <w:pPr>
        <w:jc w:val="both"/>
        <w:rPr>
          <w:rFonts w:ascii="Times New Roman" w:hAnsi="Times New Roman"/>
          <w:sz w:val="24"/>
          <w:szCs w:val="24"/>
          <w:lang w:val="de-DE"/>
        </w:rPr>
      </w:pPr>
      <w:r w:rsidRPr="00213F3C">
        <w:rPr>
          <w:rFonts w:ascii="Times New Roman" w:hAnsi="Times New Roman"/>
          <w:b/>
          <w:sz w:val="24"/>
          <w:szCs w:val="24"/>
          <w:lang w:val="de-DE"/>
        </w:rPr>
        <w:t>Kandidatët do të vlerësohen në lidhje me Dokumentacionin e dorëzuar:</w:t>
      </w:r>
    </w:p>
    <w:p w:rsidR="000820F0" w:rsidRPr="00213F3C" w:rsidRDefault="000820F0" w:rsidP="000820F0">
      <w:pPr>
        <w:jc w:val="both"/>
        <w:rPr>
          <w:rFonts w:ascii="Times New Roman" w:hAnsi="Times New Roman"/>
          <w:sz w:val="24"/>
          <w:szCs w:val="24"/>
          <w:lang w:val="de-DE"/>
        </w:rPr>
      </w:pPr>
      <w:r w:rsidRPr="00213F3C">
        <w:rPr>
          <w:rFonts w:ascii="Times New Roman" w:hAnsi="Times New Roman"/>
          <w:sz w:val="24"/>
          <w:szCs w:val="24"/>
          <w:lang w:val="de-DE"/>
        </w:rPr>
        <w:t xml:space="preserve">Kandidatët do të vlerësohen për përvojën, trajnimet apo kualifikimet e lidhura me fushën, si dhe çertifikimin pozitiv ose për vlerësimet e rezultateve individale në punë në rastet kur </w:t>
      </w:r>
      <w:r>
        <w:rPr>
          <w:rFonts w:ascii="Times New Roman" w:hAnsi="Times New Roman"/>
          <w:sz w:val="24"/>
          <w:szCs w:val="24"/>
          <w:lang w:val="de-DE"/>
        </w:rPr>
        <w:t>proçes</w:t>
      </w:r>
      <w:r w:rsidRPr="00213F3C">
        <w:rPr>
          <w:rFonts w:ascii="Times New Roman" w:hAnsi="Times New Roman"/>
          <w:sz w:val="24"/>
          <w:szCs w:val="24"/>
          <w:lang w:val="de-DE"/>
        </w:rPr>
        <w:t>i i çertifikimit nuk është kryer. Totali i pikëve për këtë vlerësim është 40 pikë.</w:t>
      </w:r>
    </w:p>
    <w:p w:rsidR="000820F0" w:rsidRPr="00213F3C" w:rsidRDefault="000820F0" w:rsidP="000820F0">
      <w:pPr>
        <w:jc w:val="both"/>
        <w:rPr>
          <w:rFonts w:ascii="Times New Roman" w:hAnsi="Times New Roman"/>
          <w:b/>
          <w:sz w:val="24"/>
          <w:szCs w:val="24"/>
          <w:lang w:val="de-DE"/>
        </w:rPr>
      </w:pPr>
      <w:r w:rsidRPr="00213F3C">
        <w:rPr>
          <w:rFonts w:ascii="Times New Roman" w:hAnsi="Times New Roman"/>
          <w:b/>
          <w:sz w:val="24"/>
          <w:szCs w:val="24"/>
          <w:lang w:val="de-DE"/>
        </w:rPr>
        <w:t>Kandidatët gjatë intervistës së strukturuar me gojë do të vlerësohen në lidhje me:</w:t>
      </w:r>
    </w:p>
    <w:p w:rsidR="000820F0" w:rsidRPr="00213F3C" w:rsidRDefault="000820F0" w:rsidP="000820F0">
      <w:pPr>
        <w:pStyle w:val="ListParagraph"/>
        <w:numPr>
          <w:ilvl w:val="0"/>
          <w:numId w:val="5"/>
        </w:numPr>
        <w:jc w:val="both"/>
        <w:rPr>
          <w:rFonts w:ascii="Times New Roman" w:hAnsi="Times New Roman"/>
          <w:sz w:val="24"/>
          <w:szCs w:val="24"/>
          <w:lang w:val="de-DE"/>
        </w:rPr>
      </w:pPr>
      <w:r w:rsidRPr="00213F3C">
        <w:rPr>
          <w:rFonts w:ascii="Times New Roman" w:hAnsi="Times New Roman"/>
          <w:sz w:val="24"/>
          <w:szCs w:val="24"/>
          <w:lang w:val="de-DE"/>
        </w:rPr>
        <w:t>Njohuritë, aftësitë, kompetencën në lidhje me përshkrimin e pozicionit të punës;</w:t>
      </w:r>
    </w:p>
    <w:p w:rsidR="000820F0" w:rsidRPr="00213F3C" w:rsidRDefault="000820F0" w:rsidP="000820F0">
      <w:pPr>
        <w:pStyle w:val="ListParagraph"/>
        <w:numPr>
          <w:ilvl w:val="0"/>
          <w:numId w:val="5"/>
        </w:numPr>
        <w:jc w:val="both"/>
        <w:rPr>
          <w:rFonts w:ascii="Times New Roman" w:hAnsi="Times New Roman"/>
          <w:sz w:val="24"/>
          <w:szCs w:val="24"/>
        </w:rPr>
      </w:pPr>
      <w:r w:rsidRPr="00213F3C">
        <w:rPr>
          <w:rFonts w:ascii="Times New Roman" w:hAnsi="Times New Roman"/>
          <w:sz w:val="24"/>
          <w:szCs w:val="24"/>
        </w:rPr>
        <w:t>Eksperiencën e tyre të mëparshme;</w:t>
      </w:r>
    </w:p>
    <w:p w:rsidR="000820F0" w:rsidRPr="00213F3C" w:rsidRDefault="000820F0" w:rsidP="000820F0">
      <w:pPr>
        <w:pStyle w:val="ListParagraph"/>
        <w:numPr>
          <w:ilvl w:val="0"/>
          <w:numId w:val="5"/>
        </w:numPr>
        <w:jc w:val="both"/>
        <w:rPr>
          <w:rFonts w:ascii="Times New Roman" w:hAnsi="Times New Roman"/>
          <w:sz w:val="24"/>
          <w:szCs w:val="24"/>
          <w:lang w:val="de-DE"/>
        </w:rPr>
      </w:pPr>
      <w:r w:rsidRPr="00213F3C">
        <w:rPr>
          <w:rFonts w:ascii="Times New Roman" w:hAnsi="Times New Roman"/>
          <w:sz w:val="24"/>
          <w:szCs w:val="24"/>
          <w:lang w:val="de-DE"/>
        </w:rPr>
        <w:t>Motivimin, aspiratat dhe pritshmëritë e tyre për karrierën.</w:t>
      </w:r>
    </w:p>
    <w:p w:rsidR="000820F0" w:rsidRPr="00213F3C" w:rsidRDefault="000820F0" w:rsidP="000820F0">
      <w:pPr>
        <w:jc w:val="both"/>
        <w:rPr>
          <w:rFonts w:ascii="Times New Roman" w:hAnsi="Times New Roman"/>
          <w:sz w:val="24"/>
          <w:szCs w:val="24"/>
          <w:lang w:val="de-DE"/>
        </w:rPr>
      </w:pPr>
      <w:r w:rsidRPr="00213F3C">
        <w:rPr>
          <w:rFonts w:ascii="Times New Roman" w:hAnsi="Times New Roman"/>
          <w:sz w:val="24"/>
          <w:szCs w:val="24"/>
          <w:lang w:val="de-DE"/>
        </w:rPr>
        <w:t>Totali i pikëve për këtë vlerësim është 60 pikë.</w:t>
      </w:r>
    </w:p>
    <w:p w:rsidR="000820F0" w:rsidRPr="00213F3C" w:rsidRDefault="000820F0" w:rsidP="000820F0">
      <w:pPr>
        <w:jc w:val="both"/>
        <w:rPr>
          <w:rStyle w:val="Hyperlink"/>
          <w:rFonts w:ascii="Times New Roman" w:hAnsi="Times New Roman"/>
          <w:sz w:val="24"/>
          <w:szCs w:val="24"/>
          <w:lang w:val="de-DE"/>
        </w:rPr>
      </w:pPr>
      <w:r w:rsidRPr="00213F3C">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sidRPr="00213F3C">
        <w:rPr>
          <w:rFonts w:ascii="Times New Roman" w:hAnsi="Times New Roman"/>
          <w:i/>
          <w:sz w:val="24"/>
          <w:szCs w:val="24"/>
          <w:lang w:val="de-DE"/>
        </w:rPr>
        <w:t xml:space="preserve">Për </w:t>
      </w:r>
      <w:r>
        <w:rPr>
          <w:rFonts w:ascii="Times New Roman" w:hAnsi="Times New Roman"/>
          <w:i/>
          <w:sz w:val="24"/>
          <w:szCs w:val="24"/>
          <w:lang w:val="de-DE"/>
        </w:rPr>
        <w:t>proçes</w:t>
      </w:r>
      <w:r w:rsidRPr="00213F3C">
        <w:rPr>
          <w:rFonts w:ascii="Times New Roman" w:hAnsi="Times New Roman"/>
          <w:i/>
          <w:sz w:val="24"/>
          <w:szCs w:val="24"/>
          <w:lang w:val="de-DE"/>
        </w:rPr>
        <w:t>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213F3C">
        <w:rPr>
          <w:rFonts w:ascii="Times New Roman" w:hAnsi="Times New Roman"/>
          <w:sz w:val="24"/>
          <w:szCs w:val="24"/>
          <w:lang w:val="de-DE"/>
        </w:rPr>
        <w:t xml:space="preserve">”, të Departamentit të Administratës Publike </w:t>
      </w:r>
      <w:hyperlink r:id="rId6" w:history="1">
        <w:r w:rsidRPr="007548A0">
          <w:rPr>
            <w:rStyle w:val="Hyperlink"/>
            <w:rFonts w:ascii="Times New Roman" w:hAnsi="Times New Roman"/>
            <w:sz w:val="24"/>
            <w:szCs w:val="24"/>
            <w:lang w:val="de-DE"/>
          </w:rPr>
          <w:t>www.dap.gov.al</w:t>
        </w:r>
      </w:hyperlink>
      <w:r w:rsidRPr="00213F3C">
        <w:rPr>
          <w:rFonts w:ascii="Times New Roman" w:hAnsi="Times New Roman"/>
          <w:sz w:val="24"/>
          <w:szCs w:val="24"/>
          <w:lang w:val="de-DE"/>
        </w:rPr>
        <w:t xml:space="preserve">. </w:t>
      </w:r>
      <w:r>
        <w:fldChar w:fldCharType="begin"/>
      </w:r>
      <w:r>
        <w:instrText xml:space="preserve"> HYPERLINK "http://dap.gov.al/2014-03-21-12-52-44/udhezime/426-udhezim-nr-2-date-27-03-2015" </w:instrText>
      </w:r>
      <w:r>
        <w:fldChar w:fldCharType="separate"/>
      </w:r>
      <w:r w:rsidRPr="00213F3C">
        <w:rPr>
          <w:rStyle w:val="Hyperlink"/>
          <w:rFonts w:ascii="Times New Roman" w:hAnsi="Times New Roman"/>
          <w:sz w:val="24"/>
          <w:szCs w:val="24"/>
          <w:lang w:val="de-DE"/>
        </w:rPr>
        <w:t>http://dap.gov.al/2014-03-21-12-52-44/udhezime/426-udhezim-nr-2-date-27-03-2015</w:t>
      </w:r>
      <w:r>
        <w:rPr>
          <w:rStyle w:val="Hyperlink"/>
          <w:rFonts w:ascii="Times New Roman" w:hAnsi="Times New Roman"/>
          <w:sz w:val="24"/>
          <w:szCs w:val="24"/>
          <w:lang w:val="de-DE"/>
        </w:rPr>
        <w:fldChar w:fldCharType="end"/>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0820F0" w:rsidRPr="00213F3C"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Pr="00213F3C" w:rsidRDefault="000820F0" w:rsidP="00926DA6">
            <w:pPr>
              <w:spacing w:after="0" w:line="240" w:lineRule="auto"/>
              <w:jc w:val="center"/>
              <w:rPr>
                <w:rFonts w:ascii="Times New Roman" w:hAnsi="Times New Roman"/>
                <w:sz w:val="24"/>
                <w:szCs w:val="24"/>
              </w:rPr>
            </w:pPr>
            <w:r w:rsidRPr="00213F3C">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0820F0" w:rsidRPr="00213F3C" w:rsidRDefault="000820F0" w:rsidP="00926DA6">
            <w:pPr>
              <w:spacing w:after="0" w:line="240" w:lineRule="auto"/>
              <w:rPr>
                <w:rFonts w:ascii="Times New Roman" w:hAnsi="Times New Roman"/>
                <w:b/>
                <w:sz w:val="24"/>
                <w:szCs w:val="24"/>
              </w:rPr>
            </w:pPr>
            <w:r w:rsidRPr="00213F3C">
              <w:rPr>
                <w:rFonts w:ascii="Times New Roman" w:hAnsi="Times New Roman"/>
                <w:b/>
                <w:sz w:val="24"/>
                <w:szCs w:val="24"/>
              </w:rPr>
              <w:t>DATA E DALJES SË REZULTATEVE TË KONKURIMIT DHE MËNYRA E KOMUNIKIMIT</w:t>
            </w:r>
          </w:p>
        </w:tc>
      </w:tr>
    </w:tbl>
    <w:p w:rsidR="000820F0" w:rsidRPr="00213F3C" w:rsidRDefault="000820F0" w:rsidP="000820F0">
      <w:pPr>
        <w:pStyle w:val="NoSpacing"/>
        <w:rPr>
          <w:rStyle w:val="Hyperlink"/>
          <w:rFonts w:ascii="Times New Roman" w:hAnsi="Times New Roman"/>
          <w:sz w:val="24"/>
          <w:szCs w:val="24"/>
        </w:rPr>
      </w:pPr>
    </w:p>
    <w:p w:rsidR="000820F0" w:rsidRPr="00213F3C" w:rsidRDefault="000820F0" w:rsidP="000820F0">
      <w:pPr>
        <w:jc w:val="both"/>
        <w:rPr>
          <w:rFonts w:ascii="Times New Roman" w:hAnsi="Times New Roman"/>
          <w:sz w:val="24"/>
          <w:szCs w:val="24"/>
        </w:rPr>
      </w:pPr>
      <w:r w:rsidRPr="00213F3C">
        <w:rPr>
          <w:rFonts w:ascii="Times New Roman" w:hAnsi="Times New Roman"/>
          <w:sz w:val="24"/>
          <w:szCs w:val="24"/>
        </w:rPr>
        <w:t xml:space="preserve">Në përfundim të vlerësimit të kandidatëve, </w:t>
      </w:r>
      <w:r w:rsidRPr="00213F3C">
        <w:rPr>
          <w:rFonts w:ascii="Times New Roman" w:eastAsiaTheme="minorHAnsi" w:hAnsi="Times New Roman"/>
          <w:sz w:val="24"/>
          <w:szCs w:val="24"/>
        </w:rPr>
        <w:t>Bashkia Elbasan do të shpallë fituesin në</w:t>
      </w:r>
      <w:r w:rsidRPr="00213F3C">
        <w:rPr>
          <w:rFonts w:ascii="Times New Roman" w:hAnsi="Times New Roman"/>
          <w:sz w:val="24"/>
          <w:szCs w:val="24"/>
        </w:rPr>
        <w:t xml:space="preserve"> faqen zyrtare të </w:t>
      </w:r>
      <w:r w:rsidRPr="00213F3C">
        <w:rPr>
          <w:rFonts w:ascii="Times New Roman" w:hAnsi="Times New Roman"/>
          <w:color w:val="000000"/>
          <w:spacing w:val="-4"/>
          <w:sz w:val="24"/>
          <w:szCs w:val="24"/>
          <w:shd w:val="clear" w:color="auto" w:fill="FFFFFF"/>
        </w:rPr>
        <w:t>Agjencisë Kombëtare të Punësimit dhe Aftësive (</w:t>
      </w:r>
      <w:r w:rsidRPr="00213F3C">
        <w:rPr>
          <w:rFonts w:ascii="Times New Roman" w:hAnsi="Times New Roman"/>
          <w:color w:val="000000" w:themeColor="text1"/>
          <w:sz w:val="24"/>
          <w:szCs w:val="24"/>
        </w:rPr>
        <w:t>portali “Shërbimi Kombëtar i Punësimit”)</w:t>
      </w:r>
      <w:r w:rsidRPr="00213F3C">
        <w:rPr>
          <w:rFonts w:ascii="Times New Roman" w:hAnsi="Times New Roman"/>
          <w:sz w:val="24"/>
          <w:szCs w:val="24"/>
        </w:rPr>
        <w:t>,</w:t>
      </w:r>
      <w:r w:rsidRPr="00213F3C">
        <w:rPr>
          <w:rFonts w:ascii="Times New Roman" w:eastAsiaTheme="minorHAnsi" w:hAnsi="Times New Roman"/>
          <w:sz w:val="24"/>
          <w:szCs w:val="24"/>
        </w:rPr>
        <w:t xml:space="preserve"> faqen zyrtare të bashkisë dhe në stendën e informimit të publikut</w:t>
      </w:r>
      <w:r w:rsidRPr="00213F3C">
        <w:rPr>
          <w:rFonts w:ascii="Times New Roman" w:hAnsi="Times New Roman"/>
          <w:sz w:val="24"/>
          <w:szCs w:val="24"/>
        </w:rPr>
        <w:t>. Të gjithë kandidatët pjesëmarrës në këtë procedurë do të njoftohen në mënyrë elektronike (</w:t>
      </w:r>
      <w:r w:rsidRPr="00213F3C">
        <w:rPr>
          <w:rFonts w:ascii="Times New Roman" w:hAnsi="Times New Roman"/>
          <w:color w:val="000000" w:themeColor="text1"/>
          <w:sz w:val="24"/>
          <w:szCs w:val="24"/>
        </w:rPr>
        <w:t xml:space="preserve">nëpërmjet adresës së e-mail-it) </w:t>
      </w:r>
      <w:r w:rsidRPr="00213F3C">
        <w:rPr>
          <w:rFonts w:ascii="Times New Roman" w:hAnsi="Times New Roman"/>
          <w:sz w:val="24"/>
          <w:szCs w:val="24"/>
        </w:rPr>
        <w:t>për datën e saktë të shpalljes së fituesit dhe rezultatet.</w:t>
      </w:r>
    </w:p>
    <w:p w:rsidR="000820F0" w:rsidRPr="00213F3C" w:rsidRDefault="000820F0" w:rsidP="000820F0">
      <w:pPr>
        <w:pStyle w:val="NoSpacing"/>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85"/>
        <w:gridCol w:w="8570"/>
      </w:tblGrid>
      <w:tr w:rsidR="000820F0" w:rsidRPr="00213F3C" w:rsidTr="00926DA6">
        <w:tc>
          <w:tcPr>
            <w:tcW w:w="796"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0820F0" w:rsidRPr="00213F3C" w:rsidRDefault="000820F0" w:rsidP="00926DA6">
            <w:pPr>
              <w:spacing w:after="0" w:line="240" w:lineRule="auto"/>
              <w:jc w:val="center"/>
              <w:rPr>
                <w:rFonts w:ascii="Times New Roman" w:hAnsi="Times New Roman"/>
                <w:b/>
                <w:color w:val="C00000"/>
                <w:sz w:val="24"/>
                <w:szCs w:val="24"/>
              </w:rPr>
            </w:pPr>
            <w:r w:rsidRPr="00213F3C">
              <w:rPr>
                <w:rFonts w:ascii="Times New Roman" w:hAnsi="Times New Roman"/>
                <w:b/>
                <w:color w:val="FFFFFF"/>
                <w:sz w:val="24"/>
                <w:szCs w:val="24"/>
              </w:rPr>
              <w:t>2</w:t>
            </w:r>
          </w:p>
        </w:tc>
        <w:tc>
          <w:tcPr>
            <w:tcW w:w="8734" w:type="dxa"/>
            <w:tcBorders>
              <w:top w:val="nil"/>
              <w:left w:val="single" w:sz="4" w:space="0" w:color="C00000"/>
              <w:bottom w:val="single" w:sz="12" w:space="0" w:color="C00000"/>
              <w:right w:val="nil"/>
            </w:tcBorders>
            <w:vAlign w:val="center"/>
            <w:hideMark/>
          </w:tcPr>
          <w:p w:rsidR="000820F0" w:rsidRPr="00213F3C" w:rsidRDefault="000820F0" w:rsidP="00926DA6">
            <w:pPr>
              <w:spacing w:after="0" w:line="240" w:lineRule="auto"/>
              <w:rPr>
                <w:rFonts w:ascii="Times New Roman" w:hAnsi="Times New Roman"/>
                <w:b/>
                <w:color w:val="C00000"/>
                <w:sz w:val="24"/>
                <w:szCs w:val="24"/>
              </w:rPr>
            </w:pPr>
            <w:r w:rsidRPr="00213F3C">
              <w:rPr>
                <w:rFonts w:ascii="Times New Roman" w:hAnsi="Times New Roman"/>
                <w:b/>
                <w:color w:val="C00000"/>
                <w:sz w:val="24"/>
                <w:szCs w:val="24"/>
              </w:rPr>
              <w:t>NGRITJA NË DETYRË</w:t>
            </w:r>
          </w:p>
        </w:tc>
      </w:tr>
    </w:tbl>
    <w:p w:rsidR="000820F0" w:rsidRPr="00213F3C" w:rsidRDefault="000820F0" w:rsidP="000820F0">
      <w:pPr>
        <w:pStyle w:val="NoSpacing"/>
        <w:rPr>
          <w:rFonts w:ascii="Times New Roman" w:hAnsi="Times New Roman"/>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340"/>
      </w:tblGrid>
      <w:tr w:rsidR="000820F0" w:rsidRPr="00213F3C" w:rsidTr="00926DA6">
        <w:trPr>
          <w:trHeight w:val="1091"/>
        </w:trPr>
        <w:tc>
          <w:tcPr>
            <w:tcW w:w="5000" w:type="pct"/>
            <w:tcBorders>
              <w:top w:val="single" w:sz="8" w:space="0" w:color="C00000"/>
              <w:left w:val="single" w:sz="8" w:space="0" w:color="C00000"/>
              <w:bottom w:val="single" w:sz="8" w:space="0" w:color="C00000"/>
              <w:right w:val="single" w:sz="8" w:space="0" w:color="C00000"/>
            </w:tcBorders>
            <w:shd w:val="clear" w:color="auto" w:fill="auto"/>
            <w:vAlign w:val="center"/>
            <w:hideMark/>
          </w:tcPr>
          <w:p w:rsidR="000820F0" w:rsidRDefault="000820F0" w:rsidP="00926DA6">
            <w:pPr>
              <w:spacing w:after="0" w:line="240" w:lineRule="auto"/>
              <w:jc w:val="both"/>
              <w:rPr>
                <w:rFonts w:ascii="Times New Roman" w:hAnsi="Times New Roman"/>
                <w:i/>
                <w:color w:val="000000" w:themeColor="text1"/>
                <w:sz w:val="24"/>
                <w:szCs w:val="24"/>
              </w:rPr>
            </w:pPr>
            <w:r w:rsidRPr="0098300F">
              <w:rPr>
                <w:rFonts w:ascii="Times New Roman" w:hAnsi="Times New Roman"/>
                <w:i/>
                <w:sz w:val="24"/>
                <w:szCs w:val="24"/>
              </w:rPr>
              <w:t>Vetëm në rast se pozicioni i renditur në fillim të kësaj shpalljeje, nuk plot</w:t>
            </w:r>
            <w:r>
              <w:rPr>
                <w:rFonts w:ascii="Times New Roman" w:hAnsi="Times New Roman"/>
                <w:i/>
                <w:sz w:val="24"/>
                <w:szCs w:val="24"/>
              </w:rPr>
              <w:t>ë</w:t>
            </w:r>
            <w:r w:rsidRPr="0098300F">
              <w:rPr>
                <w:rFonts w:ascii="Times New Roman" w:hAnsi="Times New Roman"/>
                <w:i/>
                <w:sz w:val="24"/>
                <w:szCs w:val="24"/>
              </w:rPr>
              <w:t>sohet në përfundim të procedurës së lëvizjes paralele, ai është i vlefshëm për konkurimin nëpërmjet procedurës së ngritjes në detyrë, d</w:t>
            </w:r>
            <w:r w:rsidRPr="0098300F">
              <w:rPr>
                <w:rFonts w:ascii="Times New Roman" w:hAnsi="Times New Roman"/>
                <w:i/>
                <w:color w:val="000000" w:themeColor="text1"/>
                <w:sz w:val="24"/>
                <w:szCs w:val="24"/>
              </w:rPr>
              <w:t>he nëse as kjo procedure nuk plotësohet vazhdon procedura p</w:t>
            </w:r>
            <w:r>
              <w:rPr>
                <w:rFonts w:ascii="Times New Roman" w:hAnsi="Times New Roman"/>
                <w:i/>
                <w:color w:val="000000" w:themeColor="text1"/>
                <w:sz w:val="24"/>
                <w:szCs w:val="24"/>
              </w:rPr>
              <w:t>ë</w:t>
            </w:r>
            <w:r w:rsidRPr="0098300F">
              <w:rPr>
                <w:rFonts w:ascii="Times New Roman" w:hAnsi="Times New Roman"/>
                <w:i/>
                <w:color w:val="000000" w:themeColor="text1"/>
                <w:sz w:val="24"/>
                <w:szCs w:val="24"/>
              </w:rPr>
              <w:t>r pranim jashtë shërbimit civil. Të dyja këto procedura zhvillohen njëkohësisht</w:t>
            </w:r>
            <w:r>
              <w:rPr>
                <w:rFonts w:ascii="Times New Roman" w:hAnsi="Times New Roman"/>
                <w:i/>
                <w:color w:val="000000" w:themeColor="text1"/>
                <w:sz w:val="24"/>
                <w:szCs w:val="24"/>
              </w:rPr>
              <w:t>.</w:t>
            </w:r>
          </w:p>
          <w:p w:rsidR="000820F0" w:rsidRPr="0098300F" w:rsidRDefault="000820F0" w:rsidP="00926DA6">
            <w:pPr>
              <w:spacing w:after="0" w:line="240" w:lineRule="auto"/>
              <w:jc w:val="both"/>
              <w:rPr>
                <w:rFonts w:ascii="Times New Roman" w:hAnsi="Times New Roman"/>
                <w:i/>
                <w:color w:val="000000" w:themeColor="text1"/>
                <w:sz w:val="24"/>
                <w:szCs w:val="24"/>
              </w:rPr>
            </w:pPr>
            <w:r>
              <w:rPr>
                <w:rFonts w:ascii="Times New Roman" w:hAnsi="Times New Roman"/>
                <w:color w:val="000000" w:themeColor="text1"/>
                <w:sz w:val="24"/>
                <w:szCs w:val="24"/>
              </w:rPr>
              <w:t>Ky</w:t>
            </w:r>
            <w:r w:rsidRPr="00213F3C">
              <w:rPr>
                <w:rFonts w:ascii="Times New Roman" w:hAnsi="Times New Roman"/>
                <w:color w:val="000000" w:themeColor="text1"/>
                <w:sz w:val="24"/>
                <w:szCs w:val="24"/>
              </w:rPr>
              <w:t xml:space="preserve"> informacion</w:t>
            </w:r>
            <w:r>
              <w:rPr>
                <w:rFonts w:ascii="Times New Roman" w:hAnsi="Times New Roman"/>
                <w:color w:val="000000" w:themeColor="text1"/>
                <w:sz w:val="24"/>
                <w:szCs w:val="24"/>
              </w:rPr>
              <w:t xml:space="preserve"> </w:t>
            </w:r>
            <w:r w:rsidRPr="00213F3C">
              <w:rPr>
                <w:rFonts w:ascii="Times New Roman" w:hAnsi="Times New Roman"/>
                <w:color w:val="000000" w:themeColor="text1"/>
                <w:sz w:val="24"/>
                <w:szCs w:val="24"/>
              </w:rPr>
              <w:t>do 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merr</w:t>
            </w:r>
            <w:r>
              <w:rPr>
                <w:rFonts w:ascii="Times New Roman" w:hAnsi="Times New Roman"/>
                <w:color w:val="000000" w:themeColor="text1"/>
                <w:sz w:val="24"/>
                <w:szCs w:val="24"/>
              </w:rPr>
              <w:t>et</w:t>
            </w:r>
            <w:r w:rsidRPr="00213F3C">
              <w:rPr>
                <w:rFonts w:ascii="Times New Roman" w:hAnsi="Times New Roman"/>
                <w:color w:val="000000" w:themeColor="text1"/>
                <w:sz w:val="24"/>
                <w:szCs w:val="24"/>
              </w:rPr>
              <w:t xml:space="preserve"> 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faqen e</w:t>
            </w:r>
            <w:r>
              <w:rPr>
                <w:rFonts w:ascii="Times New Roman" w:hAnsi="Times New Roman"/>
                <w:color w:val="000000" w:themeColor="text1"/>
                <w:sz w:val="24"/>
                <w:szCs w:val="24"/>
              </w:rPr>
              <w:t xml:space="preserve"> </w:t>
            </w:r>
            <w:r w:rsidRPr="00213F3C">
              <w:rPr>
                <w:rFonts w:ascii="Times New Roman" w:hAnsi="Times New Roman"/>
                <w:color w:val="000000" w:themeColor="text1"/>
                <w:sz w:val="24"/>
                <w:szCs w:val="24"/>
              </w:rPr>
              <w:t>internetit 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Bashkise</w:t>
            </w:r>
            <w:r>
              <w:rPr>
                <w:rFonts w:ascii="Times New Roman" w:hAnsi="Times New Roman"/>
                <w:color w:val="000000" w:themeColor="text1"/>
                <w:sz w:val="24"/>
                <w:szCs w:val="24"/>
              </w:rPr>
              <w:t xml:space="preserve"> </w:t>
            </w:r>
            <w:r w:rsidRPr="00213F3C">
              <w:rPr>
                <w:rFonts w:ascii="Times New Roman" w:hAnsi="Times New Roman"/>
                <w:color w:val="000000" w:themeColor="text1"/>
                <w:sz w:val="24"/>
                <w:szCs w:val="24"/>
              </w:rPr>
              <w:t>Elbasan</w:t>
            </w:r>
            <w:r>
              <w:rPr>
                <w:rFonts w:ascii="Times New Roman" w:hAnsi="Times New Roman"/>
                <w:color w:val="000000" w:themeColor="text1"/>
                <w:sz w:val="24"/>
                <w:szCs w:val="24"/>
              </w:rPr>
              <w:t xml:space="preserve"> </w:t>
            </w:r>
            <w:r w:rsidRPr="00213F3C">
              <w:rPr>
                <w:rFonts w:ascii="Times New Roman" w:hAnsi="Times New Roman"/>
                <w:color w:val="000000" w:themeColor="text1"/>
                <w:sz w:val="24"/>
                <w:szCs w:val="24"/>
              </w:rPr>
              <w:t>dhe stendat e informimit qytetar, duke filluar nga data</w:t>
            </w:r>
            <w:r w:rsidRPr="00213F3C">
              <w:rPr>
                <w:rFonts w:ascii="Times New Roman" w:hAnsi="Times New Roman"/>
                <w:b/>
                <w:color w:val="000000" w:themeColor="text1"/>
                <w:sz w:val="24"/>
                <w:szCs w:val="24"/>
              </w:rPr>
              <w:t xml:space="preserve"> </w:t>
            </w:r>
            <w:r w:rsidRPr="00993FFD">
              <w:rPr>
                <w:rFonts w:ascii="Times New Roman" w:hAnsi="Times New Roman"/>
                <w:b/>
                <w:color w:val="FF0000"/>
                <w:sz w:val="24"/>
                <w:szCs w:val="24"/>
              </w:rPr>
              <w:t>1</w:t>
            </w:r>
            <w:r>
              <w:rPr>
                <w:rFonts w:ascii="Times New Roman" w:hAnsi="Times New Roman"/>
                <w:b/>
                <w:color w:val="FF0000"/>
                <w:sz w:val="24"/>
                <w:szCs w:val="24"/>
              </w:rPr>
              <w:t>0.01.2023</w:t>
            </w:r>
            <w:r w:rsidRPr="00213F3C">
              <w:rPr>
                <w:rFonts w:ascii="Times New Roman" w:hAnsi="Times New Roman"/>
                <w:b/>
                <w:color w:val="000000" w:themeColor="text1"/>
                <w:sz w:val="24"/>
                <w:szCs w:val="24"/>
              </w:rPr>
              <w:t>.</w:t>
            </w:r>
          </w:p>
          <w:p w:rsidR="000820F0" w:rsidRPr="00213F3C" w:rsidRDefault="000820F0" w:rsidP="00926DA6">
            <w:pPr>
              <w:shd w:val="clear" w:color="auto" w:fill="FFFFFF"/>
              <w:jc w:val="both"/>
              <w:rPr>
                <w:rFonts w:ascii="Times New Roman" w:hAnsi="Times New Roman"/>
                <w:color w:val="000000" w:themeColor="text1"/>
                <w:sz w:val="24"/>
                <w:szCs w:val="24"/>
              </w:rPr>
            </w:pPr>
            <w:r w:rsidRPr="00213F3C">
              <w:rPr>
                <w:rFonts w:ascii="Times New Roman" w:hAnsi="Times New Roman"/>
                <w:color w:val="000000" w:themeColor="text1"/>
                <w:sz w:val="24"/>
                <w:szCs w:val="24"/>
              </w:rPr>
              <w:t>P</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 k</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pro</w:t>
            </w:r>
            <w:r>
              <w:rPr>
                <w:rFonts w:ascii="Times New Roman" w:hAnsi="Times New Roman"/>
                <w:color w:val="000000" w:themeColor="text1"/>
                <w:sz w:val="24"/>
                <w:szCs w:val="24"/>
              </w:rPr>
              <w:t>c</w:t>
            </w:r>
            <w:r w:rsidRPr="00213F3C">
              <w:rPr>
                <w:rFonts w:ascii="Times New Roman" w:hAnsi="Times New Roman"/>
                <w:color w:val="000000" w:themeColor="text1"/>
                <w:sz w:val="24"/>
                <w:szCs w:val="24"/>
              </w:rPr>
              <w:t>edur</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kan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drejt</w:t>
            </w:r>
            <w:r>
              <w:rPr>
                <w:rFonts w:ascii="Times New Roman" w:hAnsi="Times New Roman"/>
                <w:color w:val="000000" w:themeColor="text1"/>
                <w:sz w:val="24"/>
                <w:szCs w:val="24"/>
              </w:rPr>
              <w:t xml:space="preserve">ë </w:t>
            </w:r>
            <w:r w:rsidRPr="00213F3C">
              <w:rPr>
                <w:rFonts w:ascii="Times New Roman" w:hAnsi="Times New Roman"/>
                <w:color w:val="000000" w:themeColor="text1"/>
                <w:sz w:val="24"/>
                <w:szCs w:val="24"/>
              </w:rPr>
              <w:t>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aplikojn</w:t>
            </w:r>
            <w:r>
              <w:rPr>
                <w:rFonts w:ascii="Times New Roman" w:hAnsi="Times New Roman"/>
                <w:color w:val="000000" w:themeColor="text1"/>
                <w:sz w:val="24"/>
                <w:szCs w:val="24"/>
              </w:rPr>
              <w:t xml:space="preserve">ë </w:t>
            </w:r>
            <w:r w:rsidRPr="00213F3C">
              <w:rPr>
                <w:rFonts w:ascii="Times New Roman" w:hAnsi="Times New Roman"/>
                <w:color w:val="000000" w:themeColor="text1"/>
                <w:sz w:val="24"/>
                <w:szCs w:val="24"/>
              </w:rPr>
              <w:t>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pun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sit</w:t>
            </w:r>
            <w:r>
              <w:rPr>
                <w:rFonts w:ascii="Times New Roman" w:hAnsi="Times New Roman"/>
                <w:color w:val="000000" w:themeColor="text1"/>
                <w:sz w:val="24"/>
                <w:szCs w:val="24"/>
              </w:rPr>
              <w:t xml:space="preserve"> </w:t>
            </w:r>
            <w:r w:rsidRPr="00213F3C">
              <w:rPr>
                <w:rFonts w:ascii="Times New Roman" w:hAnsi="Times New Roman"/>
                <w:color w:val="000000" w:themeColor="text1"/>
                <w:sz w:val="24"/>
                <w:szCs w:val="24"/>
              </w:rPr>
              <w:t>civil</w:t>
            </w:r>
            <w:r>
              <w:rPr>
                <w:rFonts w:ascii="Times New Roman" w:hAnsi="Times New Roman"/>
                <w:color w:val="000000" w:themeColor="text1"/>
                <w:sz w:val="24"/>
                <w:szCs w:val="24"/>
              </w:rPr>
              <w:t xml:space="preserve">ë të </w:t>
            </w:r>
            <w:r w:rsidRPr="00213F3C">
              <w:rPr>
                <w:rFonts w:ascii="Times New Roman" w:hAnsi="Times New Roman"/>
                <w:color w:val="000000" w:themeColor="text1"/>
                <w:sz w:val="24"/>
                <w:szCs w:val="24"/>
              </w:rPr>
              <w:t>nj</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kategorie paraardh</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se (vet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m nj</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kategori m</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e ul</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t)</w:t>
            </w:r>
            <w:r>
              <w:rPr>
                <w:rFonts w:ascii="Times New Roman" w:hAnsi="Times New Roman"/>
                <w:color w:val="000000" w:themeColor="text1"/>
                <w:sz w:val="24"/>
                <w:szCs w:val="24"/>
              </w:rPr>
              <w:t>,</w:t>
            </w:r>
            <w:r w:rsidRPr="00213F3C">
              <w:rPr>
                <w:rFonts w:ascii="Times New Roman" w:hAnsi="Times New Roman"/>
                <w:color w:val="000000" w:themeColor="text1"/>
                <w:sz w:val="24"/>
                <w:szCs w:val="24"/>
              </w:rPr>
              <w:t xml:space="preserve"> 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pun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suar 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nj</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jtin </w:t>
            </w:r>
            <w:r>
              <w:rPr>
                <w:rFonts w:ascii="Times New Roman" w:hAnsi="Times New Roman"/>
                <w:color w:val="000000" w:themeColor="text1"/>
                <w:sz w:val="24"/>
                <w:szCs w:val="24"/>
              </w:rPr>
              <w:t>institucion</w:t>
            </w:r>
            <w:r w:rsidRPr="00213F3C">
              <w:rPr>
                <w:rFonts w:ascii="Times New Roman" w:hAnsi="Times New Roman"/>
                <w:color w:val="000000" w:themeColor="text1"/>
                <w:sz w:val="24"/>
                <w:szCs w:val="24"/>
              </w:rPr>
              <w:t xml:space="preserve"> apo institucion tjet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w:t>
            </w:r>
            <w:r>
              <w:rPr>
                <w:rFonts w:ascii="Times New Roman" w:hAnsi="Times New Roman"/>
                <w:color w:val="000000" w:themeColor="text1"/>
                <w:sz w:val="24"/>
                <w:szCs w:val="24"/>
              </w:rPr>
              <w:t xml:space="preserve"> </w:t>
            </w:r>
            <w:r w:rsidRPr="00213F3C">
              <w:rPr>
                <w:rFonts w:ascii="Times New Roman" w:hAnsi="Times New Roman"/>
                <w:color w:val="000000" w:themeColor="text1"/>
                <w:sz w:val="24"/>
                <w:szCs w:val="24"/>
              </w:rPr>
              <w:t>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sh</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rbimit civil</w:t>
            </w:r>
            <w:r>
              <w:rPr>
                <w:rFonts w:ascii="Times New Roman" w:hAnsi="Times New Roman"/>
                <w:color w:val="000000" w:themeColor="text1"/>
                <w:sz w:val="24"/>
                <w:szCs w:val="24"/>
              </w:rPr>
              <w:t xml:space="preserve">, </w:t>
            </w:r>
            <w:r w:rsidRPr="00213F3C">
              <w:rPr>
                <w:rFonts w:ascii="Times New Roman" w:hAnsi="Times New Roman"/>
                <w:color w:val="000000" w:themeColor="text1"/>
                <w:sz w:val="24"/>
                <w:szCs w:val="24"/>
              </w:rPr>
              <w:t>q</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plot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sojn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kriteret p</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 ngritje n</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detyr</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 xml:space="preserve"> dhe </w:t>
            </w:r>
            <w:proofErr w:type="gramStart"/>
            <w:r w:rsidRPr="00213F3C">
              <w:rPr>
                <w:rFonts w:ascii="Times New Roman" w:hAnsi="Times New Roman"/>
                <w:color w:val="000000" w:themeColor="text1"/>
                <w:sz w:val="24"/>
                <w:szCs w:val="24"/>
              </w:rPr>
              <w:t>k</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rkesat  e</w:t>
            </w:r>
            <w:proofErr w:type="gramEnd"/>
            <w:r w:rsidRPr="00213F3C">
              <w:rPr>
                <w:rFonts w:ascii="Times New Roman" w:hAnsi="Times New Roman"/>
                <w:color w:val="000000" w:themeColor="text1"/>
                <w:sz w:val="24"/>
                <w:szCs w:val="24"/>
              </w:rPr>
              <w:t xml:space="preserve"> veçanta  p</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r vendin e lir</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w:t>
            </w:r>
          </w:p>
          <w:p w:rsidR="000820F0" w:rsidRPr="0098300F" w:rsidRDefault="000820F0" w:rsidP="00926DA6">
            <w:pPr>
              <w:spacing w:after="0" w:line="240" w:lineRule="auto"/>
              <w:jc w:val="both"/>
              <w:rPr>
                <w:rFonts w:ascii="Times New Roman" w:hAnsi="Times New Roman"/>
                <w:i/>
                <w:sz w:val="24"/>
                <w:szCs w:val="24"/>
              </w:rPr>
            </w:pPr>
          </w:p>
        </w:tc>
      </w:tr>
    </w:tbl>
    <w:p w:rsidR="000820F0" w:rsidRDefault="000820F0" w:rsidP="000820F0">
      <w:pPr>
        <w:pStyle w:val="NoSpacing"/>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0820F0"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Default="000820F0" w:rsidP="00926DA6">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0820F0" w:rsidRDefault="000820F0" w:rsidP="00926DA6">
            <w:pPr>
              <w:spacing w:after="0" w:line="240" w:lineRule="auto"/>
              <w:rPr>
                <w:rFonts w:ascii="Times New Roman" w:hAnsi="Times New Roman"/>
                <w:b/>
                <w:sz w:val="24"/>
                <w:szCs w:val="24"/>
              </w:rPr>
            </w:pPr>
            <w:r>
              <w:rPr>
                <w:rFonts w:ascii="Times New Roman" w:hAnsi="Times New Roman"/>
                <w:b/>
                <w:sz w:val="24"/>
                <w:szCs w:val="24"/>
              </w:rPr>
              <w:t xml:space="preserve">KUSHTET QË DUHET TË PLOTËSOJNË KANDIDATËT NË PROCEDURËN E NGRITJES NË DETYRË </w:t>
            </w:r>
          </w:p>
        </w:tc>
      </w:tr>
    </w:tbl>
    <w:p w:rsidR="000820F0" w:rsidRDefault="000820F0" w:rsidP="000820F0">
      <w:pPr>
        <w:pStyle w:val="NoSpacing"/>
      </w:pPr>
    </w:p>
    <w:p w:rsidR="000820F0" w:rsidRDefault="000820F0" w:rsidP="000820F0">
      <w:pPr>
        <w:jc w:val="both"/>
        <w:rPr>
          <w:rFonts w:ascii="Times New Roman" w:hAnsi="Times New Roman"/>
          <w:b/>
          <w:sz w:val="24"/>
          <w:szCs w:val="24"/>
        </w:rPr>
      </w:pPr>
      <w:r>
        <w:rPr>
          <w:rFonts w:ascii="Times New Roman" w:hAnsi="Times New Roman"/>
          <w:b/>
          <w:sz w:val="24"/>
          <w:szCs w:val="24"/>
        </w:rPr>
        <w:t xml:space="preserve">Kushtet që duhet të plotësojnë kandidatët në procedurën e ngritjes në detyrë janë: </w:t>
      </w:r>
    </w:p>
    <w:p w:rsidR="000820F0" w:rsidRPr="00C727FF" w:rsidRDefault="000820F0" w:rsidP="000820F0">
      <w:pPr>
        <w:pStyle w:val="ListParagraph"/>
        <w:numPr>
          <w:ilvl w:val="0"/>
          <w:numId w:val="6"/>
        </w:numPr>
        <w:jc w:val="both"/>
        <w:rPr>
          <w:rFonts w:ascii="Times New Roman" w:hAnsi="Times New Roman"/>
          <w:sz w:val="24"/>
          <w:szCs w:val="24"/>
          <w:lang w:val="de-DE"/>
        </w:rPr>
      </w:pPr>
      <w:r w:rsidRPr="00C727FF">
        <w:rPr>
          <w:rFonts w:ascii="Times New Roman" w:hAnsi="Times New Roman"/>
          <w:sz w:val="24"/>
          <w:szCs w:val="24"/>
          <w:lang w:val="de-DE"/>
        </w:rPr>
        <w:t>Të jenë nëpunës civil të konfirmuar;</w:t>
      </w:r>
    </w:p>
    <w:p w:rsidR="000820F0" w:rsidRPr="00213F3C" w:rsidRDefault="000820F0" w:rsidP="000820F0">
      <w:pPr>
        <w:pStyle w:val="ListParagraph"/>
        <w:numPr>
          <w:ilvl w:val="0"/>
          <w:numId w:val="6"/>
        </w:numPr>
        <w:jc w:val="both"/>
        <w:rPr>
          <w:rFonts w:ascii="Times New Roman" w:hAnsi="Times New Roman"/>
          <w:sz w:val="24"/>
          <w:szCs w:val="24"/>
          <w:lang w:val="de-DE"/>
        </w:rPr>
      </w:pPr>
      <w:r w:rsidRPr="00213F3C">
        <w:rPr>
          <w:rFonts w:ascii="Times New Roman" w:hAnsi="Times New Roman"/>
          <w:sz w:val="24"/>
          <w:szCs w:val="24"/>
          <w:lang w:val="de-DE"/>
        </w:rPr>
        <w:t>Të mos kenë masë disiplinore në fuqi;</w:t>
      </w:r>
    </w:p>
    <w:p w:rsidR="000820F0" w:rsidRPr="00213F3C" w:rsidRDefault="000820F0" w:rsidP="000820F0">
      <w:pPr>
        <w:pStyle w:val="ListParagraph"/>
        <w:numPr>
          <w:ilvl w:val="0"/>
          <w:numId w:val="6"/>
        </w:numPr>
        <w:jc w:val="both"/>
        <w:rPr>
          <w:rFonts w:ascii="Times New Roman" w:hAnsi="Times New Roman"/>
          <w:sz w:val="24"/>
          <w:szCs w:val="24"/>
          <w:lang w:val="de-DE"/>
        </w:rPr>
      </w:pPr>
      <w:r w:rsidRPr="00213F3C">
        <w:rPr>
          <w:rFonts w:ascii="Times New Roman" w:hAnsi="Times New Roman"/>
          <w:sz w:val="24"/>
          <w:szCs w:val="24"/>
          <w:lang w:val="de-DE"/>
        </w:rPr>
        <w:t>Të kenë të paktën vlerësimin e fundit “mirë” apo “shumë mirë”;</w:t>
      </w:r>
    </w:p>
    <w:p w:rsidR="000820F0" w:rsidRPr="00213F3C" w:rsidRDefault="000820F0" w:rsidP="000820F0">
      <w:pPr>
        <w:pStyle w:val="ListParagraph"/>
        <w:numPr>
          <w:ilvl w:val="0"/>
          <w:numId w:val="6"/>
        </w:numPr>
        <w:jc w:val="both"/>
        <w:rPr>
          <w:rFonts w:ascii="Times New Roman" w:hAnsi="Times New Roman"/>
          <w:sz w:val="24"/>
          <w:szCs w:val="24"/>
          <w:lang w:val="de-DE"/>
        </w:rPr>
      </w:pPr>
      <w:r w:rsidRPr="00213F3C">
        <w:rPr>
          <w:rFonts w:ascii="Times New Roman" w:hAnsi="Times New Roman"/>
          <w:color w:val="000000" w:themeColor="text1"/>
          <w:sz w:val="24"/>
          <w:szCs w:val="24"/>
        </w:rPr>
        <w:t>Të plotësojnë kushtet dhe k</w:t>
      </w:r>
      <w:r w:rsidRPr="00213F3C">
        <w:rPr>
          <w:rFonts w:ascii="Times New Roman" w:hAnsi="Times New Roman"/>
          <w:sz w:val="24"/>
          <w:szCs w:val="24"/>
          <w:lang w:val="de-DE"/>
        </w:rPr>
        <w:t>ë</w:t>
      </w:r>
      <w:r w:rsidRPr="00213F3C">
        <w:rPr>
          <w:rFonts w:ascii="Times New Roman" w:hAnsi="Times New Roman"/>
          <w:color w:val="000000" w:themeColor="text1"/>
          <w:sz w:val="24"/>
          <w:szCs w:val="24"/>
        </w:rPr>
        <w:t xml:space="preserve">rkesat e posaçme, </w:t>
      </w:r>
      <w:r w:rsidRPr="00213F3C">
        <w:rPr>
          <w:rFonts w:ascii="Times New Roman" w:hAnsi="Times New Roman"/>
          <w:sz w:val="24"/>
          <w:szCs w:val="24"/>
          <w:lang w:val="de-DE"/>
        </w:rPr>
        <w:t>si vijon:</w:t>
      </w:r>
    </w:p>
    <w:p w:rsidR="000820F0" w:rsidRPr="00213F3C" w:rsidRDefault="000820F0" w:rsidP="000820F0">
      <w:pPr>
        <w:pStyle w:val="ListParagraph"/>
        <w:numPr>
          <w:ilvl w:val="1"/>
          <w:numId w:val="6"/>
        </w:numPr>
        <w:jc w:val="both"/>
        <w:rPr>
          <w:rFonts w:ascii="Times New Roman" w:hAnsi="Times New Roman"/>
          <w:color w:val="000000"/>
          <w:sz w:val="24"/>
          <w:szCs w:val="24"/>
          <w:lang w:val="de-DE"/>
        </w:rPr>
      </w:pPr>
      <w:r w:rsidRPr="00213F3C">
        <w:rPr>
          <w:rFonts w:ascii="Times New Roman" w:hAnsi="Times New Roman"/>
          <w:color w:val="000000"/>
          <w:sz w:val="24"/>
          <w:szCs w:val="24"/>
          <w:lang w:val="de-DE"/>
        </w:rPr>
        <w:t xml:space="preserve">Të zotërojnë diplomë të nivelit “Master Shkencor” </w:t>
      </w:r>
      <w:r w:rsidRPr="00213F3C">
        <w:rPr>
          <w:rFonts w:ascii="Times New Roman" w:hAnsi="Times New Roman"/>
          <w:sz w:val="24"/>
          <w:szCs w:val="24"/>
          <w:lang w:val="de-DE"/>
        </w:rPr>
        <w:t>(</w:t>
      </w:r>
      <w:r w:rsidRPr="00213F3C">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0820F0" w:rsidRPr="00213F3C" w:rsidRDefault="000820F0" w:rsidP="000820F0">
      <w:pPr>
        <w:pStyle w:val="ListParagraph"/>
        <w:numPr>
          <w:ilvl w:val="1"/>
          <w:numId w:val="6"/>
        </w:numPr>
        <w:jc w:val="both"/>
        <w:rPr>
          <w:rFonts w:ascii="Times New Roman" w:hAnsi="Times New Roman"/>
          <w:color w:val="000000"/>
          <w:sz w:val="24"/>
          <w:szCs w:val="24"/>
          <w:lang w:val="de-DE"/>
        </w:rPr>
      </w:pPr>
      <w:r w:rsidRPr="00213F3C">
        <w:rPr>
          <w:rFonts w:ascii="Times New Roman" w:hAnsi="Times New Roman"/>
          <w:color w:val="000000"/>
          <w:sz w:val="24"/>
          <w:szCs w:val="24"/>
          <w:lang w:val="de-DE"/>
        </w:rPr>
        <w:t xml:space="preserve">Të kenë eksperiencë pune jo më pak </w:t>
      </w:r>
      <w:r w:rsidRPr="00213F3C">
        <w:rPr>
          <w:rFonts w:ascii="Times New Roman" w:hAnsi="Times New Roman"/>
          <w:sz w:val="24"/>
          <w:szCs w:val="24"/>
        </w:rPr>
        <w:t xml:space="preserve">se </w:t>
      </w:r>
      <w:r>
        <w:rPr>
          <w:rFonts w:ascii="Times New Roman" w:hAnsi="Times New Roman"/>
          <w:sz w:val="24"/>
          <w:szCs w:val="24"/>
        </w:rPr>
        <w:t>3</w:t>
      </w:r>
      <w:r w:rsidRPr="00213F3C">
        <w:rPr>
          <w:rFonts w:ascii="Times New Roman" w:hAnsi="Times New Roman"/>
          <w:sz w:val="24"/>
          <w:szCs w:val="24"/>
        </w:rPr>
        <w:t xml:space="preserve"> vite,</w:t>
      </w:r>
      <w:r w:rsidRPr="00213F3C">
        <w:rPr>
          <w:rFonts w:ascii="Times New Roman" w:hAnsi="Times New Roman"/>
          <w:color w:val="000000"/>
          <w:sz w:val="24"/>
          <w:szCs w:val="24"/>
        </w:rPr>
        <w:t xml:space="preserve"> </w:t>
      </w:r>
      <w:r w:rsidRPr="00213F3C">
        <w:rPr>
          <w:rFonts w:ascii="Times New Roman" w:hAnsi="Times New Roman"/>
          <w:sz w:val="24"/>
          <w:szCs w:val="24"/>
        </w:rPr>
        <w:t>në administratën shtetërore dhe/ose institucione të pavarura dhe/ose institucionet e tjera, në profesion.</w:t>
      </w:r>
    </w:p>
    <w:p w:rsidR="000820F0" w:rsidRPr="00213F3C" w:rsidRDefault="000820F0" w:rsidP="000820F0">
      <w:pPr>
        <w:pStyle w:val="ListParagraph"/>
        <w:numPr>
          <w:ilvl w:val="1"/>
          <w:numId w:val="6"/>
        </w:numPr>
        <w:jc w:val="both"/>
        <w:rPr>
          <w:rFonts w:ascii="Times New Roman" w:hAnsi="Times New Roman"/>
          <w:color w:val="000000"/>
          <w:sz w:val="24"/>
          <w:szCs w:val="24"/>
          <w:lang w:val="de-DE"/>
        </w:rPr>
      </w:pPr>
      <w:r w:rsidRPr="00213F3C">
        <w:rPr>
          <w:rFonts w:ascii="Times New Roman" w:eastAsiaTheme="minorHAnsi" w:hAnsi="Times New Roman"/>
          <w:color w:val="000000"/>
          <w:sz w:val="24"/>
          <w:szCs w:val="24"/>
        </w:rPr>
        <w:t>T</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ken</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njohuri të gjera të legjislacionit, procedurave administrative, si dhe njohuri shumë të mira profesionale. </w:t>
      </w:r>
    </w:p>
    <w:p w:rsidR="000820F0" w:rsidRPr="00213F3C" w:rsidRDefault="000820F0" w:rsidP="000820F0">
      <w:pPr>
        <w:pStyle w:val="ListParagraph"/>
        <w:numPr>
          <w:ilvl w:val="1"/>
          <w:numId w:val="6"/>
        </w:numPr>
        <w:jc w:val="both"/>
        <w:rPr>
          <w:rFonts w:ascii="Times New Roman" w:hAnsi="Times New Roman"/>
          <w:color w:val="000000"/>
          <w:sz w:val="24"/>
          <w:szCs w:val="24"/>
          <w:lang w:val="de-DE"/>
        </w:rPr>
      </w:pPr>
      <w:r w:rsidRPr="00213F3C">
        <w:rPr>
          <w:rFonts w:ascii="Times New Roman" w:eastAsiaTheme="minorHAnsi" w:hAnsi="Times New Roman"/>
          <w:color w:val="000000"/>
          <w:sz w:val="24"/>
          <w:szCs w:val="24"/>
        </w:rPr>
        <w:t>T</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ken</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aftësi për të përcaktuar objektivat, vendosur prioritete dhe respektuar afatet, për të planifikuar, rishikuar dhe drejtuar punën e stafit nën varësi.</w:t>
      </w:r>
    </w:p>
    <w:p w:rsidR="000820F0" w:rsidRPr="00213F3C" w:rsidRDefault="000820F0" w:rsidP="000820F0">
      <w:pPr>
        <w:pStyle w:val="ListParagraph"/>
        <w:numPr>
          <w:ilvl w:val="1"/>
          <w:numId w:val="6"/>
        </w:numPr>
        <w:jc w:val="both"/>
        <w:rPr>
          <w:rFonts w:ascii="Times New Roman" w:hAnsi="Times New Roman"/>
          <w:color w:val="000000"/>
          <w:sz w:val="24"/>
          <w:szCs w:val="24"/>
          <w:lang w:val="de-DE"/>
        </w:rPr>
      </w:pPr>
      <w:r w:rsidRPr="00213F3C">
        <w:rPr>
          <w:rFonts w:ascii="Times New Roman" w:eastAsiaTheme="minorHAnsi" w:hAnsi="Times New Roman"/>
          <w:color w:val="000000"/>
          <w:sz w:val="24"/>
          <w:szCs w:val="24"/>
        </w:rPr>
        <w:t>T</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ken</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aftësi shumë të mira komunikimi, prezantimi dhe t</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pun</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s n</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grup.</w:t>
      </w:r>
    </w:p>
    <w:p w:rsidR="000820F0" w:rsidRPr="00213F3C" w:rsidRDefault="000820F0" w:rsidP="000820F0">
      <w:pPr>
        <w:pStyle w:val="ListParagraph"/>
        <w:numPr>
          <w:ilvl w:val="1"/>
          <w:numId w:val="6"/>
        </w:numPr>
        <w:jc w:val="both"/>
        <w:rPr>
          <w:rFonts w:ascii="Times New Roman" w:hAnsi="Times New Roman"/>
          <w:color w:val="000000"/>
          <w:sz w:val="24"/>
          <w:szCs w:val="24"/>
          <w:lang w:val="de-DE"/>
        </w:rPr>
      </w:pPr>
      <w:r w:rsidRPr="00213F3C">
        <w:rPr>
          <w:rFonts w:ascii="Times New Roman" w:eastAsiaTheme="minorHAnsi" w:hAnsi="Times New Roman"/>
          <w:color w:val="000000"/>
          <w:sz w:val="24"/>
          <w:szCs w:val="24"/>
        </w:rPr>
        <w:t>T</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ken</w:t>
      </w:r>
      <w:r>
        <w:rPr>
          <w:rFonts w:ascii="Times New Roman" w:eastAsiaTheme="minorHAnsi" w:hAnsi="Times New Roman"/>
          <w:color w:val="000000"/>
          <w:sz w:val="24"/>
          <w:szCs w:val="24"/>
        </w:rPr>
        <w:t>ë</w:t>
      </w:r>
      <w:r w:rsidRPr="00213F3C">
        <w:rPr>
          <w:rFonts w:ascii="Times New Roman" w:eastAsiaTheme="minorHAnsi" w:hAnsi="Times New Roman"/>
          <w:color w:val="000000"/>
          <w:sz w:val="24"/>
          <w:szCs w:val="24"/>
        </w:rPr>
        <w:t xml:space="preserve"> aftësi analitike dhe fleksibilitet në pranimin e metodave dhe procedurave të reja.</w:t>
      </w:r>
    </w:p>
    <w:p w:rsidR="000820F0" w:rsidRPr="00213F3C" w:rsidRDefault="000820F0" w:rsidP="000820F0">
      <w:pPr>
        <w:pStyle w:val="ListParagraph"/>
        <w:numPr>
          <w:ilvl w:val="1"/>
          <w:numId w:val="6"/>
        </w:numPr>
        <w:jc w:val="both"/>
        <w:rPr>
          <w:rFonts w:ascii="Times New Roman" w:hAnsi="Times New Roman"/>
          <w:color w:val="000000"/>
          <w:sz w:val="24"/>
          <w:szCs w:val="24"/>
          <w:lang w:val="de-DE"/>
        </w:rPr>
      </w:pPr>
      <w:r w:rsidRPr="00213F3C">
        <w:rPr>
          <w:rFonts w:ascii="Times New Roman" w:hAnsi="Times New Roman"/>
          <w:sz w:val="24"/>
          <w:szCs w:val="24"/>
          <w:lang w:val="de-DE"/>
        </w:rPr>
        <w:t>Të zotërojnë gjuhën angleze. Përparësi ka një gjuhë e dytë e BE-së.</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2"/>
        <w:gridCol w:w="8558"/>
      </w:tblGrid>
      <w:tr w:rsidR="000820F0"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Default="000820F0" w:rsidP="00926DA6">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0820F0" w:rsidRDefault="000820F0" w:rsidP="00926DA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0820F0" w:rsidRDefault="000820F0" w:rsidP="000820F0">
      <w:pPr>
        <w:spacing w:after="0"/>
        <w:jc w:val="both"/>
        <w:rPr>
          <w:rFonts w:ascii="Times New Roman" w:hAnsi="Times New Roman"/>
          <w:b/>
          <w:sz w:val="24"/>
          <w:szCs w:val="24"/>
        </w:rPr>
      </w:pPr>
    </w:p>
    <w:p w:rsidR="000820F0" w:rsidRDefault="000820F0" w:rsidP="000820F0">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Jetëshkrim i plotësuar në përputhje me dokumentin tip që e gjeni në linkun:</w:t>
      </w:r>
    </w:p>
    <w:p w:rsidR="000820F0" w:rsidRPr="00213F3C" w:rsidRDefault="000820F0" w:rsidP="000820F0">
      <w:pPr>
        <w:pStyle w:val="ListParagraph"/>
        <w:ind w:left="360"/>
        <w:rPr>
          <w:rFonts w:ascii="Times New Roman" w:hAnsi="Times New Roman"/>
          <w:sz w:val="24"/>
          <w:szCs w:val="24"/>
        </w:rPr>
      </w:pPr>
      <w:hyperlink r:id="rId7" w:history="1">
        <w:r w:rsidRPr="007548A0">
          <w:rPr>
            <w:rStyle w:val="Hyperlink"/>
            <w:rFonts w:ascii="Times New Roman" w:hAnsi="Times New Roman"/>
            <w:sz w:val="24"/>
            <w:szCs w:val="24"/>
          </w:rPr>
          <w:t>https://www.dap.gov.al/legjislacioni/udhezime-manuale/60-jeteshkrimi-standard</w:t>
        </w:r>
      </w:hyperlink>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 xml:space="preserve">Fotokopje të diplomës (përfshirë edhe diplomën bachelor) </w:t>
      </w:r>
      <w:r w:rsidRPr="00213F3C">
        <w:rPr>
          <w:rFonts w:ascii="Times New Roman" w:hAnsi="Times New Roman"/>
          <w:color w:val="000000" w:themeColor="text1"/>
          <w:sz w:val="24"/>
          <w:szCs w:val="24"/>
        </w:rPr>
        <w:t>Për diplomat e marra jashtë Republikës së Shqipërisë të përcillet njehsimi nga Ministria e Arsimit dhe e Sportit;</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Fotokopje të librezës së punës (të gjitha faqet që vërtetojnë eksperiencën në punë);</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Fotokopje të letërnjoftimit (ID);</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Vërtetim të gjëndjes shëndetësore;</w:t>
      </w:r>
    </w:p>
    <w:p w:rsidR="000820F0" w:rsidRPr="00213F3C" w:rsidRDefault="000820F0" w:rsidP="000820F0">
      <w:pPr>
        <w:pStyle w:val="ListParagraph"/>
        <w:numPr>
          <w:ilvl w:val="0"/>
          <w:numId w:val="3"/>
        </w:numPr>
        <w:rPr>
          <w:rFonts w:ascii="Times New Roman" w:hAnsi="Times New Roman"/>
          <w:sz w:val="24"/>
          <w:szCs w:val="24"/>
        </w:rPr>
      </w:pPr>
      <w:r w:rsidRPr="00213F3C">
        <w:rPr>
          <w:rFonts w:ascii="Times New Roman" w:hAnsi="Times New Roman"/>
          <w:sz w:val="24"/>
          <w:szCs w:val="24"/>
        </w:rPr>
        <w:t>Vetëdeklarim të gjëndjes gjyqësore;</w:t>
      </w:r>
    </w:p>
    <w:p w:rsidR="000820F0" w:rsidRPr="00213F3C" w:rsidRDefault="000820F0" w:rsidP="000820F0">
      <w:pPr>
        <w:pStyle w:val="ListParagraph"/>
        <w:numPr>
          <w:ilvl w:val="0"/>
          <w:numId w:val="3"/>
        </w:numPr>
        <w:rPr>
          <w:rFonts w:ascii="Times New Roman" w:hAnsi="Times New Roman"/>
          <w:sz w:val="24"/>
          <w:szCs w:val="24"/>
          <w:lang w:val="de-DE"/>
        </w:rPr>
      </w:pPr>
      <w:r w:rsidRPr="00213F3C">
        <w:rPr>
          <w:rFonts w:ascii="Times New Roman" w:hAnsi="Times New Roman"/>
          <w:sz w:val="24"/>
          <w:szCs w:val="24"/>
          <w:lang w:val="de-DE"/>
        </w:rPr>
        <w:t>Vlerësimin e fundit nga eprori direkt;</w:t>
      </w:r>
    </w:p>
    <w:p w:rsidR="000820F0" w:rsidRPr="00213F3C" w:rsidRDefault="000820F0" w:rsidP="000820F0">
      <w:pPr>
        <w:pStyle w:val="ListParagraph"/>
        <w:numPr>
          <w:ilvl w:val="0"/>
          <w:numId w:val="3"/>
        </w:numPr>
        <w:rPr>
          <w:rFonts w:ascii="Times New Roman" w:hAnsi="Times New Roman"/>
          <w:sz w:val="24"/>
          <w:szCs w:val="24"/>
          <w:lang w:val="de-DE"/>
        </w:rPr>
      </w:pPr>
      <w:r w:rsidRPr="00213F3C">
        <w:rPr>
          <w:rFonts w:ascii="Times New Roman" w:hAnsi="Times New Roman"/>
          <w:sz w:val="24"/>
          <w:szCs w:val="24"/>
          <w:lang w:val="de-DE"/>
        </w:rPr>
        <w:t>Vërtetim nga institucioni që nuk ka masë displinore në fuqi.</w:t>
      </w:r>
    </w:p>
    <w:p w:rsidR="000820F0" w:rsidRPr="00213F3C" w:rsidRDefault="000820F0" w:rsidP="000820F0">
      <w:pPr>
        <w:pStyle w:val="ListParagraph"/>
        <w:numPr>
          <w:ilvl w:val="0"/>
          <w:numId w:val="3"/>
        </w:numPr>
        <w:rPr>
          <w:rFonts w:ascii="Times New Roman" w:hAnsi="Times New Roman"/>
          <w:sz w:val="24"/>
          <w:szCs w:val="24"/>
          <w:lang w:val="de-DE"/>
        </w:rPr>
      </w:pPr>
      <w:r w:rsidRPr="00213F3C">
        <w:rPr>
          <w:rFonts w:ascii="Times New Roman" w:hAnsi="Times New Roman"/>
          <w:sz w:val="24"/>
          <w:szCs w:val="24"/>
          <w:lang w:val="de-DE"/>
        </w:rPr>
        <w:t>Çdo dokumentacion tjetër që vërteton trajnimet, kualifikimet, arsimin shtesë, vlerësimet pozitive apo të tjera të përmendura në jetëshkrimin tuaj.</w:t>
      </w:r>
    </w:p>
    <w:p w:rsidR="000820F0" w:rsidRDefault="000820F0" w:rsidP="000820F0">
      <w:pPr>
        <w:jc w:val="both"/>
        <w:rPr>
          <w:rFonts w:ascii="Times New Roman" w:hAnsi="Times New Roman"/>
          <w:b/>
          <w:i/>
          <w:sz w:val="24"/>
          <w:szCs w:val="24"/>
          <w:lang w:val="de-DE"/>
        </w:rPr>
      </w:pPr>
      <w:r w:rsidRPr="00D246BC">
        <w:rPr>
          <w:rFonts w:ascii="Times New Roman" w:hAnsi="Times New Roman"/>
          <w:b/>
          <w:i/>
          <w:sz w:val="24"/>
          <w:szCs w:val="24"/>
          <w:lang w:val="de-DE"/>
        </w:rPr>
        <w:t xml:space="preserve">Dokumentet duhet të dorëzohen me postë apo drejtpërsëdrejti </w:t>
      </w:r>
      <w:r>
        <w:rPr>
          <w:rFonts w:ascii="Times New Roman" w:hAnsi="Times New Roman"/>
          <w:b/>
          <w:i/>
          <w:sz w:val="24"/>
          <w:szCs w:val="24"/>
          <w:lang w:val="de-DE"/>
        </w:rPr>
        <w:t xml:space="preserve">me zarf të mbyllur </w:t>
      </w:r>
      <w:r w:rsidRPr="00D246BC">
        <w:rPr>
          <w:rFonts w:ascii="Times New Roman" w:hAnsi="Times New Roman"/>
          <w:b/>
          <w:i/>
          <w:sz w:val="24"/>
          <w:szCs w:val="24"/>
          <w:lang w:val="de-DE"/>
        </w:rPr>
        <w:t xml:space="preserve">pranë Bashkisë </w:t>
      </w:r>
      <w:r>
        <w:rPr>
          <w:rFonts w:ascii="Times New Roman" w:hAnsi="Times New Roman"/>
          <w:b/>
          <w:i/>
          <w:sz w:val="24"/>
          <w:szCs w:val="24"/>
          <w:lang w:val="de-DE"/>
        </w:rPr>
        <w:t>Elbasan</w:t>
      </w:r>
      <w:r w:rsidRPr="00D246BC">
        <w:rPr>
          <w:rFonts w:ascii="Times New Roman" w:hAnsi="Times New Roman"/>
          <w:b/>
          <w:i/>
          <w:sz w:val="24"/>
          <w:szCs w:val="24"/>
          <w:lang w:val="de-DE"/>
        </w:rPr>
        <w:t>, brenda datës</w:t>
      </w:r>
      <w:r w:rsidRPr="00D246BC">
        <w:rPr>
          <w:rFonts w:ascii="Times New Roman" w:hAnsi="Times New Roman"/>
          <w:b/>
          <w:i/>
          <w:color w:val="FF0000"/>
          <w:sz w:val="24"/>
          <w:szCs w:val="24"/>
          <w:lang w:val="de-DE"/>
        </w:rPr>
        <w:t xml:space="preserve"> </w:t>
      </w:r>
      <w:r w:rsidRPr="00993FFD">
        <w:rPr>
          <w:rFonts w:ascii="Times New Roman" w:hAnsi="Times New Roman"/>
          <w:b/>
          <w:i/>
          <w:color w:val="FF0000"/>
          <w:sz w:val="24"/>
          <w:szCs w:val="24"/>
          <w:lang w:val="de-DE"/>
        </w:rPr>
        <w:t>1</w:t>
      </w:r>
      <w:r>
        <w:rPr>
          <w:rFonts w:ascii="Times New Roman" w:hAnsi="Times New Roman"/>
          <w:b/>
          <w:i/>
          <w:color w:val="FF0000"/>
          <w:sz w:val="24"/>
          <w:szCs w:val="24"/>
          <w:lang w:val="de-DE"/>
        </w:rPr>
        <w:t>3.01.2023</w:t>
      </w:r>
      <w:r w:rsidRPr="00507E95">
        <w:rPr>
          <w:rFonts w:ascii="Times New Roman" w:hAnsi="Times New Roman"/>
          <w:b/>
          <w:i/>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0820F0" w:rsidTr="00926DA6">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Default="000820F0" w:rsidP="00926DA6">
            <w:pPr>
              <w:spacing w:after="0" w:line="240" w:lineRule="auto"/>
              <w:jc w:val="center"/>
              <w:rPr>
                <w:rFonts w:ascii="Times New Roman" w:hAnsi="Times New Roman"/>
                <w:sz w:val="24"/>
                <w:szCs w:val="24"/>
              </w:rPr>
            </w:pPr>
            <w:r w:rsidRPr="00213F3C">
              <w:rPr>
                <w:rFonts w:ascii="Times New Roman" w:hAnsi="Times New Roman"/>
                <w:color w:val="000000" w:themeColor="text1"/>
                <w:sz w:val="24"/>
                <w:szCs w:val="24"/>
              </w:rPr>
              <w:br/>
            </w:r>
            <w:r>
              <w:rPr>
                <w:rFonts w:ascii="Times New Roman" w:hAnsi="Times New Roman"/>
                <w:b/>
                <w:sz w:val="24"/>
                <w:szCs w:val="24"/>
              </w:rPr>
              <w:t>2.3</w:t>
            </w:r>
          </w:p>
        </w:tc>
        <w:tc>
          <w:tcPr>
            <w:tcW w:w="8728" w:type="dxa"/>
            <w:tcBorders>
              <w:top w:val="nil"/>
              <w:left w:val="single" w:sz="8" w:space="0" w:color="000000"/>
              <w:bottom w:val="single" w:sz="8" w:space="0" w:color="000000"/>
              <w:right w:val="nil"/>
            </w:tcBorders>
            <w:vAlign w:val="center"/>
            <w:hideMark/>
          </w:tcPr>
          <w:p w:rsidR="000820F0" w:rsidRDefault="000820F0" w:rsidP="00926DA6">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0820F0" w:rsidRDefault="000820F0" w:rsidP="000820F0">
      <w:pPr>
        <w:pStyle w:val="NoSpacing"/>
        <w:rPr>
          <w:lang w:val="de-DE"/>
        </w:rPr>
      </w:pPr>
    </w:p>
    <w:p w:rsidR="000820F0" w:rsidRPr="00213F3C" w:rsidRDefault="000820F0" w:rsidP="000820F0">
      <w:pPr>
        <w:jc w:val="both"/>
        <w:rPr>
          <w:rFonts w:ascii="Times New Roman" w:hAnsi="Times New Roman"/>
          <w:sz w:val="24"/>
          <w:szCs w:val="24"/>
          <w:lang w:val="de-DE"/>
        </w:rPr>
      </w:pPr>
      <w:r w:rsidRPr="00213F3C">
        <w:rPr>
          <w:rFonts w:ascii="Times New Roman" w:hAnsi="Times New Roman"/>
          <w:sz w:val="24"/>
          <w:szCs w:val="24"/>
          <w:lang w:val="de-DE"/>
        </w:rPr>
        <w:t xml:space="preserve">Në datën </w:t>
      </w:r>
      <w:r w:rsidRPr="00561AC7">
        <w:rPr>
          <w:rFonts w:ascii="Times New Roman" w:hAnsi="Times New Roman"/>
          <w:b/>
          <w:color w:val="FF0000"/>
          <w:sz w:val="24"/>
          <w:szCs w:val="24"/>
          <w:lang w:val="de-DE"/>
        </w:rPr>
        <w:t>18.01.2023</w:t>
      </w:r>
      <w:r w:rsidRPr="00213F3C">
        <w:rPr>
          <w:rFonts w:ascii="Times New Roman" w:hAnsi="Times New Roman"/>
          <w:b/>
          <w:sz w:val="24"/>
          <w:szCs w:val="24"/>
          <w:lang w:val="de-DE"/>
        </w:rPr>
        <w:t>,</w:t>
      </w:r>
      <w:r w:rsidRPr="00213F3C">
        <w:rPr>
          <w:rFonts w:ascii="Times New Roman" w:hAnsi="Times New Roman"/>
          <w:sz w:val="24"/>
          <w:szCs w:val="24"/>
          <w:lang w:val="de-DE"/>
        </w:rPr>
        <w:t xml:space="preserve"> </w:t>
      </w:r>
      <w:r w:rsidRPr="00213F3C">
        <w:rPr>
          <w:rFonts w:ascii="Times New Roman" w:eastAsiaTheme="minorHAnsi" w:hAnsi="Times New Roman"/>
          <w:sz w:val="24"/>
          <w:szCs w:val="24"/>
          <w:lang w:val="de-DE"/>
        </w:rPr>
        <w:t xml:space="preserve">Drejtoria </w:t>
      </w:r>
      <w:r w:rsidRPr="00213F3C">
        <w:rPr>
          <w:rFonts w:ascii="Times New Roman" w:hAnsi="Times New Roman"/>
          <w:color w:val="000000" w:themeColor="text1"/>
          <w:sz w:val="24"/>
          <w:szCs w:val="24"/>
        </w:rPr>
        <w:t>e Administrat</w:t>
      </w:r>
      <w:r>
        <w:rPr>
          <w:rFonts w:ascii="Times New Roman" w:hAnsi="Times New Roman"/>
          <w:color w:val="000000" w:themeColor="text1"/>
          <w:sz w:val="24"/>
          <w:szCs w:val="24"/>
        </w:rPr>
        <w:t>ë</w:t>
      </w:r>
      <w:r w:rsidRPr="00213F3C">
        <w:rPr>
          <w:rFonts w:ascii="Times New Roman" w:hAnsi="Times New Roman"/>
          <w:color w:val="000000" w:themeColor="text1"/>
          <w:sz w:val="24"/>
          <w:szCs w:val="24"/>
        </w:rPr>
        <w:t>s dhe Burimeve Njerëzore të Bashkise Elbasan</w:t>
      </w:r>
      <w:r w:rsidRPr="00213F3C">
        <w:rPr>
          <w:rFonts w:ascii="Times New Roman" w:eastAsiaTheme="minorHAnsi" w:hAnsi="Times New Roman"/>
          <w:sz w:val="24"/>
          <w:szCs w:val="24"/>
          <w:lang w:val="de-DE"/>
        </w:rPr>
        <w:t>, do të shpallë në</w:t>
      </w:r>
      <w:r w:rsidRPr="00213F3C">
        <w:rPr>
          <w:rFonts w:ascii="Times New Roman" w:hAnsi="Times New Roman"/>
          <w:sz w:val="24"/>
          <w:szCs w:val="24"/>
          <w:lang w:val="de-DE"/>
        </w:rPr>
        <w:t xml:space="preserve"> faqen zyrtare të </w:t>
      </w:r>
      <w:r w:rsidRPr="00213F3C">
        <w:rPr>
          <w:rFonts w:ascii="Times New Roman" w:hAnsi="Times New Roman"/>
          <w:color w:val="000000"/>
          <w:spacing w:val="-4"/>
          <w:sz w:val="24"/>
          <w:szCs w:val="24"/>
          <w:shd w:val="clear" w:color="auto" w:fill="FFFFFF"/>
          <w:lang w:val="de-DE"/>
        </w:rPr>
        <w:t>Agjencisë Kombëtare të Punësimit dhe Aftësive</w:t>
      </w:r>
      <w:r w:rsidRPr="00213F3C">
        <w:rPr>
          <w:rFonts w:ascii="Times New Roman" w:eastAsiaTheme="minorHAnsi" w:hAnsi="Times New Roman"/>
          <w:sz w:val="24"/>
          <w:szCs w:val="24"/>
          <w:lang w:val="de-DE"/>
        </w:rPr>
        <w:t xml:space="preserve"> </w:t>
      </w:r>
      <w:r>
        <w:rPr>
          <w:rFonts w:ascii="Times New Roman" w:eastAsiaTheme="minorHAnsi" w:hAnsi="Times New Roman"/>
          <w:sz w:val="24"/>
          <w:szCs w:val="24"/>
          <w:lang w:val="de-DE"/>
        </w:rPr>
        <w:t>(</w:t>
      </w:r>
      <w:r w:rsidRPr="00213F3C">
        <w:rPr>
          <w:rFonts w:ascii="Times New Roman" w:hAnsi="Times New Roman"/>
          <w:color w:val="000000" w:themeColor="text1"/>
          <w:sz w:val="24"/>
          <w:szCs w:val="24"/>
        </w:rPr>
        <w:t>portali “Shërbimi Kombëtar i Punësimit”</w:t>
      </w:r>
      <w:r>
        <w:rPr>
          <w:rFonts w:ascii="Times New Roman" w:hAnsi="Times New Roman"/>
          <w:color w:val="000000" w:themeColor="text1"/>
          <w:sz w:val="24"/>
          <w:szCs w:val="24"/>
        </w:rPr>
        <w:t>)</w:t>
      </w:r>
      <w:r w:rsidRPr="00213F3C">
        <w:rPr>
          <w:rFonts w:ascii="Times New Roman" w:hAnsi="Times New Roman"/>
          <w:color w:val="000000" w:themeColor="text1"/>
          <w:sz w:val="24"/>
          <w:szCs w:val="24"/>
        </w:rPr>
        <w:t xml:space="preserve">, </w:t>
      </w:r>
      <w:r w:rsidRPr="00213F3C">
        <w:rPr>
          <w:rFonts w:ascii="Times New Roman" w:eastAsiaTheme="minorHAnsi" w:hAnsi="Times New Roman"/>
          <w:sz w:val="24"/>
          <w:szCs w:val="24"/>
          <w:lang w:val="de-DE"/>
        </w:rPr>
        <w:t>faqen zyrtare të bashkisë dhe në stendën e informimit të publikut,</w:t>
      </w:r>
      <w:r w:rsidRPr="00213F3C">
        <w:rPr>
          <w:rFonts w:ascii="Times New Roman" w:hAnsi="Times New Roman"/>
          <w:sz w:val="24"/>
          <w:szCs w:val="24"/>
          <w:lang w:val="de-DE"/>
        </w:rPr>
        <w:t xml:space="preserve"> listën e kandidatëve që plotësojnë kushtet e lëvizjes paralele dhe kriteret e veçanta, si dhe datën, vendin dhe orën e saktë </w:t>
      </w:r>
      <w:r>
        <w:rPr>
          <w:rFonts w:ascii="Times New Roman" w:hAnsi="Times New Roman"/>
          <w:sz w:val="24"/>
          <w:szCs w:val="24"/>
          <w:lang w:val="de-DE"/>
        </w:rPr>
        <w:t xml:space="preserve">ku do të zhvillohet </w:t>
      </w:r>
      <w:r w:rsidRPr="00F845E0">
        <w:rPr>
          <w:rFonts w:ascii="Times New Roman" w:hAnsi="Times New Roman"/>
          <w:sz w:val="24"/>
          <w:szCs w:val="24"/>
          <w:lang w:val="de-DE"/>
        </w:rPr>
        <w:t>testimi me shkrim dh</w:t>
      </w:r>
      <w:r>
        <w:rPr>
          <w:rFonts w:ascii="Times New Roman" w:hAnsi="Times New Roman"/>
          <w:sz w:val="24"/>
          <w:szCs w:val="24"/>
          <w:lang w:val="de-DE"/>
        </w:rPr>
        <w:t xml:space="preserve">e intervista e strukturuar me </w:t>
      </w:r>
      <w:r w:rsidRPr="00F845E0">
        <w:rPr>
          <w:rFonts w:ascii="Times New Roman" w:hAnsi="Times New Roman"/>
          <w:sz w:val="24"/>
          <w:szCs w:val="24"/>
          <w:lang w:val="de-DE"/>
        </w:rPr>
        <w:t>gojë</w:t>
      </w:r>
      <w:r w:rsidRPr="00213F3C">
        <w:rPr>
          <w:rFonts w:ascii="Times New Roman" w:hAnsi="Times New Roman"/>
          <w:sz w:val="24"/>
          <w:szCs w:val="24"/>
          <w:lang w:val="de-DE"/>
        </w:rPr>
        <w:t xml:space="preserve">. </w:t>
      </w:r>
    </w:p>
    <w:p w:rsidR="000820F0" w:rsidRPr="00213F3C" w:rsidRDefault="000820F0" w:rsidP="000820F0">
      <w:pPr>
        <w:jc w:val="both"/>
        <w:rPr>
          <w:rFonts w:ascii="Times New Roman" w:hAnsi="Times New Roman"/>
          <w:sz w:val="24"/>
          <w:szCs w:val="24"/>
          <w:lang w:val="de-DE"/>
        </w:rPr>
      </w:pPr>
      <w:r w:rsidRPr="00213F3C">
        <w:rPr>
          <w:rFonts w:ascii="Times New Roman" w:hAnsi="Times New Roman"/>
          <w:sz w:val="24"/>
          <w:szCs w:val="24"/>
          <w:lang w:val="de-DE"/>
        </w:rPr>
        <w:t xml:space="preserve">Në të njëjtën datë kandidatët që nuk i plotësojnë </w:t>
      </w:r>
      <w:r>
        <w:rPr>
          <w:rFonts w:ascii="Times New Roman" w:hAnsi="Times New Roman"/>
          <w:sz w:val="24"/>
          <w:szCs w:val="24"/>
          <w:lang w:val="de-DE"/>
        </w:rPr>
        <w:t xml:space="preserve">kushtet dhe kriteret e veçanta do të njoftohen individualisht </w:t>
      </w:r>
      <w:r w:rsidRPr="00213F3C">
        <w:rPr>
          <w:rFonts w:ascii="Times New Roman" w:hAnsi="Times New Roman"/>
          <w:sz w:val="24"/>
          <w:szCs w:val="24"/>
          <w:lang w:val="de-DE"/>
        </w:rPr>
        <w:t xml:space="preserve">nga </w:t>
      </w:r>
      <w:r w:rsidRPr="00213F3C">
        <w:rPr>
          <w:rFonts w:ascii="Times New Roman" w:eastAsiaTheme="minorHAnsi" w:hAnsi="Times New Roman"/>
          <w:sz w:val="24"/>
          <w:szCs w:val="24"/>
          <w:lang w:val="de-DE"/>
        </w:rPr>
        <w:t>drejtoria e burimeve njerëzore dhe shërbimeve mbështetëse</w:t>
      </w:r>
      <w:r w:rsidRPr="00213F3C">
        <w:rPr>
          <w:rFonts w:ascii="Times New Roman" w:hAnsi="Times New Roman"/>
          <w:sz w:val="24"/>
          <w:szCs w:val="24"/>
          <w:lang w:val="de-DE"/>
        </w:rPr>
        <w:t xml:space="preserve">, </w:t>
      </w:r>
      <w:r w:rsidRPr="00213F3C">
        <w:rPr>
          <w:rFonts w:ascii="Times New Roman" w:hAnsi="Times New Roman"/>
          <w:sz w:val="24"/>
          <w:szCs w:val="24"/>
          <w:u w:val="single"/>
          <w:lang w:val="de-DE"/>
        </w:rPr>
        <w:t>nëpërmjet adresës s</w:t>
      </w:r>
      <w:r>
        <w:rPr>
          <w:rFonts w:ascii="Times New Roman" w:hAnsi="Times New Roman"/>
          <w:sz w:val="24"/>
          <w:szCs w:val="24"/>
          <w:u w:val="single"/>
          <w:lang w:val="de-DE"/>
        </w:rPr>
        <w:t>ë</w:t>
      </w:r>
      <w:r w:rsidRPr="00213F3C">
        <w:rPr>
          <w:rFonts w:ascii="Times New Roman" w:hAnsi="Times New Roman"/>
          <w:sz w:val="24"/>
          <w:szCs w:val="24"/>
          <w:u w:val="single"/>
          <w:lang w:val="de-DE"/>
        </w:rPr>
        <w:t xml:space="preserve"> tyre të e-mail-it</w:t>
      </w:r>
      <w:r w:rsidRPr="00213F3C">
        <w:rPr>
          <w:rFonts w:ascii="Times New Roman" w:hAnsi="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0820F0"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Default="000820F0" w:rsidP="00926DA6">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0820F0" w:rsidRDefault="000820F0" w:rsidP="00926DA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0820F0" w:rsidRDefault="000820F0" w:rsidP="000820F0">
      <w:pPr>
        <w:pStyle w:val="NoSpacing"/>
        <w:rPr>
          <w:lang w:val="de-DE"/>
        </w:rPr>
      </w:pPr>
    </w:p>
    <w:p w:rsidR="000820F0" w:rsidRPr="00213F3C" w:rsidRDefault="000820F0" w:rsidP="000820F0">
      <w:pPr>
        <w:ind w:right="-81"/>
        <w:jc w:val="both"/>
        <w:rPr>
          <w:rFonts w:ascii="Times New Roman" w:hAnsi="Times New Roman"/>
          <w:sz w:val="24"/>
          <w:szCs w:val="24"/>
        </w:rPr>
      </w:pPr>
      <w:r w:rsidRPr="00213F3C">
        <w:rPr>
          <w:rFonts w:ascii="Times New Roman" w:hAnsi="Times New Roman"/>
          <w:sz w:val="24"/>
          <w:szCs w:val="24"/>
        </w:rPr>
        <w:t>Kandidatët do të vlerësohen në lidhje me njohurit</w:t>
      </w:r>
      <w:r>
        <w:rPr>
          <w:rFonts w:ascii="Times New Roman" w:hAnsi="Times New Roman"/>
          <w:sz w:val="24"/>
          <w:szCs w:val="24"/>
        </w:rPr>
        <w:t>ë</w:t>
      </w:r>
      <w:r w:rsidRPr="00213F3C">
        <w:rPr>
          <w:rFonts w:ascii="Times New Roman" w:hAnsi="Times New Roman"/>
          <w:sz w:val="24"/>
          <w:szCs w:val="24"/>
        </w:rPr>
        <w:t xml:space="preserve"> mbi:</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rPr>
        <w:t xml:space="preserve">Ligjin nr. 139/2015, datë 17.12.2015 </w:t>
      </w:r>
      <w:r w:rsidRPr="00213F3C">
        <w:rPr>
          <w:rFonts w:ascii="Times New Roman" w:hAnsi="Times New Roman"/>
          <w:i/>
          <w:sz w:val="24"/>
          <w:szCs w:val="24"/>
        </w:rPr>
        <w:t xml:space="preserve">“Për vetëqeverisjen vendore”, </w:t>
      </w:r>
      <w:r w:rsidRPr="00213F3C">
        <w:rPr>
          <w:rFonts w:ascii="Times New Roman" w:hAnsi="Times New Roman"/>
          <w:sz w:val="24"/>
          <w:szCs w:val="24"/>
        </w:rPr>
        <w:t>i ndryshuar;</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lang w:val="it-IT"/>
        </w:rPr>
        <w:t>Ligjin nr. 44/2015, datë 30.04.2015 “</w:t>
      </w:r>
      <w:r w:rsidRPr="00213F3C">
        <w:rPr>
          <w:rFonts w:ascii="Times New Roman" w:hAnsi="Times New Roman"/>
          <w:i/>
          <w:sz w:val="24"/>
          <w:szCs w:val="24"/>
          <w:lang w:val="it-IT"/>
        </w:rPr>
        <w:t>Kodi i Procedurave Administrative i Republikës së Shqipërisë</w:t>
      </w:r>
      <w:r w:rsidRPr="00213F3C">
        <w:rPr>
          <w:rFonts w:ascii="Times New Roman" w:hAnsi="Times New Roman"/>
          <w:sz w:val="24"/>
          <w:szCs w:val="24"/>
          <w:lang w:val="it-IT"/>
        </w:rPr>
        <w:t>”;</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rPr>
        <w:t>Ligjin nr.90/2012 “</w:t>
      </w:r>
      <w:r w:rsidRPr="00213F3C">
        <w:rPr>
          <w:rFonts w:ascii="Times New Roman" w:hAnsi="Times New Roman"/>
          <w:i/>
          <w:sz w:val="24"/>
          <w:szCs w:val="24"/>
        </w:rPr>
        <w:t>Për organizimin dhe funksionimin e administratës shtetërore</w:t>
      </w:r>
      <w:r w:rsidRPr="00213F3C">
        <w:rPr>
          <w:rFonts w:ascii="Times New Roman" w:hAnsi="Times New Roman"/>
          <w:sz w:val="24"/>
          <w:szCs w:val="24"/>
        </w:rPr>
        <w:t>”;</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rPr>
        <w:t xml:space="preserve">Ligjin nr. 152/2013, </w:t>
      </w:r>
      <w:r w:rsidRPr="00213F3C">
        <w:rPr>
          <w:rFonts w:ascii="Times New Roman" w:hAnsi="Times New Roman"/>
          <w:i/>
          <w:sz w:val="24"/>
          <w:szCs w:val="24"/>
        </w:rPr>
        <w:t>“Për nëpunësin civil”</w:t>
      </w:r>
      <w:r w:rsidRPr="00213F3C">
        <w:rPr>
          <w:rFonts w:ascii="Times New Roman" w:hAnsi="Times New Roman"/>
          <w:sz w:val="24"/>
          <w:szCs w:val="24"/>
        </w:rPr>
        <w:t>, i ndryshuar, dhe aktet nënligjore dalë në zbatim të tij;</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rPr>
        <w:t xml:space="preserve">Ligjin nr. 9131, datë 08.09.2003, </w:t>
      </w:r>
      <w:r w:rsidRPr="00213F3C">
        <w:rPr>
          <w:rFonts w:ascii="Times New Roman" w:hAnsi="Times New Roman"/>
          <w:i/>
          <w:sz w:val="24"/>
          <w:szCs w:val="24"/>
        </w:rPr>
        <w:t>“Për rregullat e etikës në administratën publike”</w:t>
      </w:r>
      <w:r w:rsidRPr="00213F3C">
        <w:rPr>
          <w:rFonts w:ascii="Times New Roman" w:hAnsi="Times New Roman"/>
          <w:sz w:val="24"/>
          <w:szCs w:val="24"/>
        </w:rPr>
        <w:t>;</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rPr>
        <w:t>Ligjin</w:t>
      </w:r>
      <w:r w:rsidRPr="00213F3C">
        <w:rPr>
          <w:rFonts w:ascii="Times New Roman" w:hAnsi="Times New Roman"/>
          <w:sz w:val="24"/>
          <w:szCs w:val="24"/>
          <w:lang w:val="sq-AL"/>
        </w:rPr>
        <w:t xml:space="preserve"> nr. 9367, dat</w:t>
      </w:r>
      <w:r w:rsidRPr="00213F3C">
        <w:rPr>
          <w:rFonts w:ascii="Times New Roman" w:hAnsi="Times New Roman"/>
          <w:sz w:val="24"/>
          <w:szCs w:val="24"/>
        </w:rPr>
        <w:t>ë</w:t>
      </w:r>
      <w:r w:rsidRPr="00213F3C">
        <w:rPr>
          <w:rFonts w:ascii="Times New Roman" w:hAnsi="Times New Roman"/>
          <w:sz w:val="24"/>
          <w:szCs w:val="24"/>
          <w:lang w:val="sq-AL"/>
        </w:rPr>
        <w:t xml:space="preserve"> 07.04.2005 </w:t>
      </w:r>
      <w:r w:rsidRPr="00213F3C">
        <w:rPr>
          <w:rFonts w:ascii="Times New Roman" w:hAnsi="Times New Roman"/>
          <w:i/>
          <w:sz w:val="24"/>
          <w:szCs w:val="24"/>
          <w:lang w:val="sq-AL"/>
        </w:rPr>
        <w:t>“P</w:t>
      </w:r>
      <w:r w:rsidRPr="00213F3C">
        <w:rPr>
          <w:rFonts w:ascii="Times New Roman" w:hAnsi="Times New Roman"/>
          <w:i/>
          <w:sz w:val="24"/>
          <w:szCs w:val="24"/>
        </w:rPr>
        <w:t>ë</w:t>
      </w:r>
      <w:r w:rsidRPr="00213F3C">
        <w:rPr>
          <w:rFonts w:ascii="Times New Roman" w:hAnsi="Times New Roman"/>
          <w:i/>
          <w:sz w:val="24"/>
          <w:szCs w:val="24"/>
          <w:lang w:val="sq-AL"/>
        </w:rPr>
        <w:t>r parandalimin e konfliktit t</w:t>
      </w:r>
      <w:r w:rsidRPr="00213F3C">
        <w:rPr>
          <w:rFonts w:ascii="Times New Roman" w:hAnsi="Times New Roman"/>
          <w:i/>
          <w:sz w:val="24"/>
          <w:szCs w:val="24"/>
        </w:rPr>
        <w:t>ë</w:t>
      </w:r>
      <w:r w:rsidRPr="00213F3C">
        <w:rPr>
          <w:rFonts w:ascii="Times New Roman" w:hAnsi="Times New Roman"/>
          <w:i/>
          <w:sz w:val="24"/>
          <w:szCs w:val="24"/>
          <w:lang w:val="sq-AL"/>
        </w:rPr>
        <w:t xml:space="preserve"> intereresave”</w:t>
      </w:r>
      <w:r w:rsidRPr="00213F3C">
        <w:rPr>
          <w:rFonts w:ascii="Times New Roman" w:hAnsi="Times New Roman"/>
          <w:sz w:val="24"/>
          <w:szCs w:val="24"/>
          <w:lang w:val="sq-AL"/>
        </w:rPr>
        <w:t>;</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rPr>
        <w:t xml:space="preserve">Ligjin nr. 119/2014, </w:t>
      </w:r>
      <w:r w:rsidRPr="00213F3C">
        <w:rPr>
          <w:rFonts w:ascii="Times New Roman" w:hAnsi="Times New Roman"/>
          <w:i/>
          <w:sz w:val="24"/>
          <w:szCs w:val="24"/>
        </w:rPr>
        <w:t>“Për të drejtën e informimit”</w:t>
      </w:r>
      <w:r w:rsidRPr="00213F3C">
        <w:rPr>
          <w:rFonts w:ascii="Times New Roman" w:hAnsi="Times New Roman"/>
          <w:sz w:val="24"/>
          <w:szCs w:val="24"/>
        </w:rPr>
        <w:t>;</w:t>
      </w:r>
    </w:p>
    <w:p w:rsidR="000820F0" w:rsidRPr="00213F3C" w:rsidRDefault="000820F0" w:rsidP="000820F0">
      <w:pPr>
        <w:pStyle w:val="ListParagraph"/>
        <w:numPr>
          <w:ilvl w:val="0"/>
          <w:numId w:val="7"/>
        </w:numPr>
        <w:ind w:left="540" w:right="-81"/>
        <w:jc w:val="both"/>
        <w:rPr>
          <w:rFonts w:ascii="Times New Roman" w:hAnsi="Times New Roman"/>
          <w:sz w:val="24"/>
          <w:szCs w:val="24"/>
        </w:rPr>
      </w:pPr>
      <w:r w:rsidRPr="00213F3C">
        <w:rPr>
          <w:rFonts w:ascii="Times New Roman" w:hAnsi="Times New Roman"/>
          <w:sz w:val="24"/>
          <w:szCs w:val="24"/>
        </w:rPr>
        <w:t>Ligjin nr. 8517, datë 22.07.1999 “</w:t>
      </w:r>
      <w:r w:rsidRPr="009B5FFC">
        <w:rPr>
          <w:rFonts w:ascii="Times New Roman" w:hAnsi="Times New Roman"/>
          <w:i/>
          <w:sz w:val="24"/>
          <w:szCs w:val="24"/>
        </w:rPr>
        <w:t>Për mbrojtjen e të dhënave personale</w:t>
      </w:r>
      <w:r w:rsidRPr="00213F3C">
        <w:rPr>
          <w:rFonts w:ascii="Times New Roman" w:hAnsi="Times New Roman"/>
          <w:sz w:val="24"/>
          <w:szCs w:val="24"/>
        </w:rPr>
        <w:t>”, i ndryshuar;</w:t>
      </w:r>
    </w:p>
    <w:p w:rsidR="000820F0" w:rsidRDefault="000820F0" w:rsidP="000820F0">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rsidR="000820F0" w:rsidRDefault="000820F0" w:rsidP="000820F0">
      <w:pPr>
        <w:pStyle w:val="ListParagraph"/>
        <w:numPr>
          <w:ilvl w:val="0"/>
          <w:numId w:val="8"/>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0820F0" w:rsidRDefault="000820F0" w:rsidP="000820F0">
      <w:pPr>
        <w:pStyle w:val="ListParagraph"/>
        <w:numPr>
          <w:ilvl w:val="0"/>
          <w:numId w:val="8"/>
        </w:numPr>
        <w:jc w:val="both"/>
        <w:rPr>
          <w:rFonts w:ascii="Times New Roman" w:hAnsi="Times New Roman"/>
          <w:sz w:val="24"/>
          <w:szCs w:val="24"/>
        </w:rPr>
      </w:pPr>
      <w:r>
        <w:rPr>
          <w:rFonts w:ascii="Times New Roman" w:hAnsi="Times New Roman"/>
          <w:sz w:val="24"/>
          <w:szCs w:val="24"/>
        </w:rPr>
        <w:t>Eksperiencën e tyre të mëparshme;</w:t>
      </w:r>
    </w:p>
    <w:p w:rsidR="000820F0" w:rsidRDefault="000820F0" w:rsidP="000820F0">
      <w:pPr>
        <w:pStyle w:val="ListParagraph"/>
        <w:numPr>
          <w:ilvl w:val="0"/>
          <w:numId w:val="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0820F0"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Default="000820F0" w:rsidP="00926DA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0820F0" w:rsidRDefault="000820F0" w:rsidP="00926DA6">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0820F0" w:rsidRDefault="000820F0" w:rsidP="000820F0">
      <w:pPr>
        <w:spacing w:after="0"/>
        <w:jc w:val="both"/>
        <w:rPr>
          <w:rFonts w:ascii="Times New Roman" w:hAnsi="Times New Roman"/>
          <w:b/>
          <w:sz w:val="24"/>
          <w:szCs w:val="24"/>
          <w:lang w:val="de-DE"/>
        </w:rPr>
      </w:pPr>
    </w:p>
    <w:p w:rsidR="000820F0" w:rsidRDefault="000820F0" w:rsidP="000820F0">
      <w:pPr>
        <w:jc w:val="both"/>
        <w:rPr>
          <w:rFonts w:ascii="Times New Roman" w:hAnsi="Times New Roman"/>
          <w:b/>
          <w:sz w:val="24"/>
          <w:szCs w:val="24"/>
        </w:rPr>
      </w:pPr>
      <w:r>
        <w:rPr>
          <w:rFonts w:ascii="Times New Roman" w:hAnsi="Times New Roman"/>
          <w:b/>
          <w:sz w:val="24"/>
          <w:szCs w:val="24"/>
        </w:rPr>
        <w:t>Kandidatët do të vlerësohen në lidhje me:</w:t>
      </w:r>
    </w:p>
    <w:p w:rsidR="000820F0" w:rsidRDefault="000820F0" w:rsidP="000820F0">
      <w:pPr>
        <w:pStyle w:val="ListParagraph"/>
        <w:numPr>
          <w:ilvl w:val="0"/>
          <w:numId w:val="9"/>
        </w:numPr>
        <w:jc w:val="both"/>
        <w:rPr>
          <w:rFonts w:ascii="Times New Roman" w:hAnsi="Times New Roman"/>
          <w:sz w:val="24"/>
          <w:szCs w:val="24"/>
        </w:rPr>
      </w:pPr>
      <w:r>
        <w:rPr>
          <w:rFonts w:ascii="Times New Roman" w:hAnsi="Times New Roman"/>
          <w:sz w:val="24"/>
          <w:szCs w:val="24"/>
        </w:rPr>
        <w:t>Vlerësimin me shkrim, deri në 40 pikë;</w:t>
      </w:r>
    </w:p>
    <w:p w:rsidR="000820F0" w:rsidRDefault="000820F0" w:rsidP="000820F0">
      <w:pPr>
        <w:pStyle w:val="ListParagraph"/>
        <w:numPr>
          <w:ilvl w:val="0"/>
          <w:numId w:val="9"/>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0820F0" w:rsidRPr="008B0C89" w:rsidRDefault="000820F0" w:rsidP="000820F0">
      <w:pPr>
        <w:pStyle w:val="ListParagraph"/>
        <w:numPr>
          <w:ilvl w:val="0"/>
          <w:numId w:val="9"/>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0820F0" w:rsidRDefault="000820F0" w:rsidP="000820F0">
      <w:pPr>
        <w:jc w:val="both"/>
        <w:rPr>
          <w:rStyle w:val="Hyperlink"/>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 xml:space="preserve">Për proçesin e plotësimit të vendeve të lira në shërbimin civil nëpërmjet procedures së lëvizjes paralele, ngritjes në detyrë për kategorinë e mesme dhe të ulët drejtuese dhe pranimin në </w:t>
      </w:r>
      <w:r>
        <w:rPr>
          <w:rFonts w:ascii="Times New Roman" w:hAnsi="Times New Roman"/>
          <w:i/>
          <w:sz w:val="24"/>
          <w:szCs w:val="24"/>
        </w:rPr>
        <w:lastRenderedPageBreak/>
        <w:t>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8" w:history="1">
        <w:r w:rsidRPr="00065E6A">
          <w:rPr>
            <w:rStyle w:val="Hyperlink"/>
            <w:rFonts w:ascii="Times New Roman" w:hAnsi="Times New Roman"/>
            <w:sz w:val="24"/>
            <w:szCs w:val="24"/>
          </w:rPr>
          <w:t>www.dap.gov.al</w:t>
        </w:r>
      </w:hyperlink>
      <w:r w:rsidRPr="00065E6A">
        <w:rPr>
          <w:rFonts w:ascii="Times New Roman" w:hAnsi="Times New Roman"/>
          <w:sz w:val="24"/>
          <w:szCs w:val="24"/>
        </w:rPr>
        <w:t xml:space="preserve">. </w:t>
      </w:r>
      <w:hyperlink r:id="rId9" w:history="1">
        <w:r w:rsidRPr="00065E6A">
          <w:rPr>
            <w:rStyle w:val="Hyperlink"/>
            <w:rFonts w:ascii="Times New Roman" w:hAnsi="Times New Roman"/>
            <w:sz w:val="24"/>
            <w:szCs w:val="24"/>
          </w:rPr>
          <w:t>http://dap.gov.al/2014-03-21-12-52-44/udhezime/426-udhezim-nr-2-date-27-03-2015</w:t>
        </w:r>
      </w:hyperlink>
      <w:r>
        <w:rPr>
          <w:rStyle w:val="Hyperlink"/>
          <w:rFonts w:ascii="Times New Roman" w:hAnsi="Times New Roman"/>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0820F0"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820F0" w:rsidRDefault="000820F0" w:rsidP="00926DA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0820F0" w:rsidRDefault="000820F0" w:rsidP="00926DA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0820F0" w:rsidRDefault="000820F0" w:rsidP="000820F0">
      <w:pPr>
        <w:spacing w:after="0"/>
        <w:jc w:val="both"/>
        <w:rPr>
          <w:rFonts w:ascii="Times New Roman" w:hAnsi="Times New Roman"/>
          <w:sz w:val="24"/>
          <w:szCs w:val="24"/>
        </w:rPr>
      </w:pPr>
    </w:p>
    <w:p w:rsidR="000820F0" w:rsidRDefault="000820F0" w:rsidP="000820F0">
      <w:pPr>
        <w:jc w:val="both"/>
        <w:rPr>
          <w:rFonts w:ascii="Times New Roman" w:hAnsi="Times New Roman"/>
          <w:sz w:val="24"/>
          <w:szCs w:val="24"/>
        </w:rPr>
      </w:pPr>
      <w:r w:rsidRPr="00B13BC6">
        <w:rPr>
          <w:rFonts w:ascii="Times New Roman" w:hAnsi="Times New Roman"/>
          <w:sz w:val="24"/>
          <w:szCs w:val="24"/>
        </w:rPr>
        <w:t xml:space="preserve">Në përfundim të vlerësimit të kandidatëve, </w:t>
      </w:r>
      <w:r w:rsidRPr="00B13BC6">
        <w:rPr>
          <w:rFonts w:ascii="Times New Roman" w:eastAsiaTheme="minorHAnsi" w:hAnsi="Times New Roman"/>
          <w:sz w:val="24"/>
          <w:szCs w:val="24"/>
        </w:rPr>
        <w:t xml:space="preserve">Bashkia </w:t>
      </w:r>
      <w:r>
        <w:rPr>
          <w:rFonts w:ascii="Times New Roman" w:eastAsiaTheme="minorHAnsi" w:hAnsi="Times New Roman"/>
          <w:sz w:val="24"/>
          <w:szCs w:val="24"/>
        </w:rPr>
        <w:t>Elbasan</w:t>
      </w:r>
      <w:r w:rsidRPr="00B13BC6">
        <w:rPr>
          <w:rFonts w:ascii="Times New Roman" w:eastAsiaTheme="minorHAnsi" w:hAnsi="Times New Roman"/>
          <w:sz w:val="24"/>
          <w:szCs w:val="24"/>
        </w:rPr>
        <w:t xml:space="preserve"> do të shpallë fituesin në</w:t>
      </w:r>
      <w:r w:rsidRPr="00B13BC6">
        <w:rPr>
          <w:rFonts w:ascii="Times New Roman" w:hAnsi="Times New Roman"/>
          <w:sz w:val="24"/>
          <w:szCs w:val="24"/>
        </w:rPr>
        <w:t xml:space="preserve"> faqen zyrtare të </w:t>
      </w:r>
      <w:r w:rsidRPr="00B13BC6">
        <w:rPr>
          <w:rFonts w:ascii="Times New Roman" w:hAnsi="Times New Roman"/>
          <w:color w:val="000000"/>
          <w:spacing w:val="-4"/>
          <w:sz w:val="24"/>
          <w:szCs w:val="24"/>
          <w:shd w:val="clear" w:color="auto" w:fill="FFFFFF"/>
        </w:rPr>
        <w:t>Agjencisë Kombëtare të Punësimit dhe Aftësive</w:t>
      </w:r>
      <w:r>
        <w:rPr>
          <w:rFonts w:ascii="Times New Roman" w:hAnsi="Times New Roman"/>
          <w:color w:val="000000"/>
          <w:spacing w:val="-4"/>
          <w:sz w:val="24"/>
          <w:szCs w:val="24"/>
          <w:shd w:val="clear" w:color="auto" w:fill="FFFFFF"/>
        </w:rPr>
        <w:t xml:space="preserve"> (</w:t>
      </w:r>
      <w:r w:rsidRPr="00213F3C">
        <w:rPr>
          <w:rFonts w:ascii="Times New Roman" w:hAnsi="Times New Roman"/>
          <w:color w:val="000000"/>
          <w:sz w:val="24"/>
          <w:szCs w:val="24"/>
        </w:rPr>
        <w:t xml:space="preserve">portalin Shërbimi Kombëtar i </w:t>
      </w:r>
      <w:r>
        <w:rPr>
          <w:rFonts w:ascii="Times New Roman" w:hAnsi="Times New Roman"/>
          <w:color w:val="000000"/>
          <w:sz w:val="24"/>
          <w:szCs w:val="24"/>
        </w:rPr>
        <w:t>P</w:t>
      </w:r>
      <w:r w:rsidRPr="00213F3C">
        <w:rPr>
          <w:rFonts w:ascii="Times New Roman" w:hAnsi="Times New Roman"/>
          <w:color w:val="000000"/>
          <w:sz w:val="24"/>
          <w:szCs w:val="24"/>
        </w:rPr>
        <w:t>un</w:t>
      </w:r>
      <w:r>
        <w:rPr>
          <w:rFonts w:ascii="Times New Roman" w:hAnsi="Times New Roman"/>
          <w:color w:val="000000"/>
          <w:sz w:val="24"/>
          <w:szCs w:val="24"/>
        </w:rPr>
        <w:t>ë</w:t>
      </w:r>
      <w:r w:rsidRPr="00213F3C">
        <w:rPr>
          <w:rFonts w:ascii="Times New Roman" w:hAnsi="Times New Roman"/>
          <w:color w:val="000000"/>
          <w:sz w:val="24"/>
          <w:szCs w:val="24"/>
        </w:rPr>
        <w:t>simit</w:t>
      </w:r>
      <w:r>
        <w:rPr>
          <w:rFonts w:ascii="Times New Roman" w:hAnsi="Times New Roman"/>
          <w:color w:val="000000"/>
          <w:sz w:val="24"/>
          <w:szCs w:val="24"/>
        </w:rPr>
        <w:t>)</w:t>
      </w:r>
      <w:r w:rsidRPr="00B13BC6">
        <w:rPr>
          <w:rFonts w:ascii="Times New Roman" w:hAnsi="Times New Roman"/>
          <w:sz w:val="24"/>
          <w:szCs w:val="24"/>
        </w:rPr>
        <w:t>,</w:t>
      </w:r>
      <w:r w:rsidRPr="00B13BC6">
        <w:rPr>
          <w:rFonts w:ascii="Times New Roman" w:eastAsiaTheme="minorHAnsi" w:hAnsi="Times New Roman"/>
          <w:sz w:val="24"/>
          <w:szCs w:val="24"/>
        </w:rPr>
        <w:t xml:space="preserve"> faqen zyrtare të bashkisë dhe në stendën e informimit të publikut</w:t>
      </w:r>
      <w:r w:rsidRPr="00B13BC6">
        <w:rPr>
          <w:rFonts w:ascii="Times New Roman" w:hAnsi="Times New Roman"/>
          <w:sz w:val="24"/>
          <w:szCs w:val="24"/>
        </w:rPr>
        <w:t xml:space="preserve">. </w:t>
      </w:r>
    </w:p>
    <w:p w:rsidR="000820F0" w:rsidRPr="00213F3C" w:rsidRDefault="000820F0" w:rsidP="000820F0">
      <w:pPr>
        <w:jc w:val="both"/>
        <w:rPr>
          <w:rFonts w:ascii="Times New Roman" w:hAnsi="Times New Roman"/>
          <w:bCs/>
          <w:color w:val="000000"/>
          <w:sz w:val="24"/>
          <w:szCs w:val="24"/>
        </w:rPr>
      </w:pPr>
      <w:r w:rsidRPr="00B13BC6">
        <w:rPr>
          <w:rFonts w:ascii="Times New Roman" w:hAnsi="Times New Roman"/>
          <w:sz w:val="24"/>
          <w:szCs w:val="24"/>
        </w:rPr>
        <w:t xml:space="preserve">Të gjithë kandidatët pjesëmarrës në këtë </w:t>
      </w:r>
      <w:r>
        <w:rPr>
          <w:rFonts w:ascii="Times New Roman" w:hAnsi="Times New Roman"/>
          <w:sz w:val="24"/>
          <w:szCs w:val="24"/>
        </w:rPr>
        <w:t>procedure,</w:t>
      </w:r>
      <w:r w:rsidRPr="006259AD">
        <w:rPr>
          <w:rFonts w:ascii="Times New Roman" w:hAnsi="Times New Roman"/>
          <w:bCs/>
          <w:color w:val="000000"/>
          <w:sz w:val="24"/>
          <w:szCs w:val="24"/>
        </w:rPr>
        <w:t xml:space="preserve"> </w:t>
      </w:r>
      <w:r w:rsidRPr="00213F3C">
        <w:rPr>
          <w:rFonts w:ascii="Times New Roman" w:hAnsi="Times New Roman"/>
          <w:bCs/>
          <w:color w:val="000000"/>
          <w:sz w:val="24"/>
          <w:szCs w:val="24"/>
        </w:rPr>
        <w:t>që aplikojnë për pro</w:t>
      </w:r>
      <w:r>
        <w:rPr>
          <w:rFonts w:ascii="Times New Roman" w:hAnsi="Times New Roman"/>
          <w:bCs/>
          <w:color w:val="000000"/>
          <w:sz w:val="24"/>
          <w:szCs w:val="24"/>
        </w:rPr>
        <w:t>c</w:t>
      </w:r>
      <w:r w:rsidRPr="00213F3C">
        <w:rPr>
          <w:rFonts w:ascii="Times New Roman" w:hAnsi="Times New Roman"/>
          <w:bCs/>
          <w:color w:val="000000"/>
          <w:sz w:val="24"/>
          <w:szCs w:val="24"/>
        </w:rPr>
        <w:t>edurën e ngritjes n</w:t>
      </w:r>
      <w:r>
        <w:rPr>
          <w:rFonts w:ascii="Times New Roman" w:hAnsi="Times New Roman"/>
          <w:bCs/>
          <w:color w:val="000000"/>
          <w:sz w:val="24"/>
          <w:szCs w:val="24"/>
        </w:rPr>
        <w:t xml:space="preserve">ë </w:t>
      </w:r>
      <w:r w:rsidRPr="00213F3C">
        <w:rPr>
          <w:rFonts w:ascii="Times New Roman" w:hAnsi="Times New Roman"/>
          <w:bCs/>
          <w:color w:val="000000"/>
          <w:sz w:val="24"/>
          <w:szCs w:val="24"/>
        </w:rPr>
        <w:t>detyr</w:t>
      </w:r>
      <w:r>
        <w:rPr>
          <w:rFonts w:ascii="Times New Roman" w:hAnsi="Times New Roman"/>
          <w:bCs/>
          <w:color w:val="000000"/>
          <w:sz w:val="24"/>
          <w:szCs w:val="24"/>
        </w:rPr>
        <w:t>ë</w:t>
      </w:r>
      <w:r w:rsidRPr="00213F3C">
        <w:rPr>
          <w:rFonts w:ascii="Times New Roman" w:hAnsi="Times New Roman"/>
          <w:bCs/>
          <w:color w:val="000000"/>
          <w:sz w:val="24"/>
          <w:szCs w:val="24"/>
        </w:rPr>
        <w:t xml:space="preserve"> ose pranim nga jasht</w:t>
      </w:r>
      <w:r>
        <w:rPr>
          <w:rFonts w:ascii="Times New Roman" w:hAnsi="Times New Roman"/>
          <w:bCs/>
          <w:color w:val="000000"/>
          <w:sz w:val="24"/>
          <w:szCs w:val="24"/>
        </w:rPr>
        <w:t>ë</w:t>
      </w:r>
      <w:r w:rsidRPr="00213F3C">
        <w:rPr>
          <w:rFonts w:ascii="Times New Roman" w:hAnsi="Times New Roman"/>
          <w:bCs/>
          <w:color w:val="000000"/>
          <w:sz w:val="24"/>
          <w:szCs w:val="24"/>
        </w:rPr>
        <w:t xml:space="preserve"> sh</w:t>
      </w:r>
      <w:r>
        <w:rPr>
          <w:rFonts w:ascii="Times New Roman" w:hAnsi="Times New Roman"/>
          <w:bCs/>
          <w:color w:val="000000"/>
          <w:sz w:val="24"/>
          <w:szCs w:val="24"/>
        </w:rPr>
        <w:t>ë</w:t>
      </w:r>
      <w:r w:rsidRPr="00213F3C">
        <w:rPr>
          <w:rFonts w:ascii="Times New Roman" w:hAnsi="Times New Roman"/>
          <w:bCs/>
          <w:color w:val="000000"/>
          <w:sz w:val="24"/>
          <w:szCs w:val="24"/>
        </w:rPr>
        <w:t>erbimit civil</w:t>
      </w:r>
      <w:r w:rsidRPr="00B13BC6">
        <w:rPr>
          <w:rFonts w:ascii="Times New Roman" w:hAnsi="Times New Roman"/>
          <w:sz w:val="24"/>
          <w:szCs w:val="24"/>
        </w:rPr>
        <w:t xml:space="preserve"> do të njoftohen në mënyrë elektronike për</w:t>
      </w:r>
      <w:r>
        <w:rPr>
          <w:rFonts w:ascii="Times New Roman" w:hAnsi="Times New Roman"/>
          <w:sz w:val="24"/>
          <w:szCs w:val="24"/>
        </w:rPr>
        <w:t>:</w:t>
      </w:r>
      <w:r w:rsidRPr="00B13BC6">
        <w:rPr>
          <w:rFonts w:ascii="Times New Roman" w:hAnsi="Times New Roman"/>
          <w:sz w:val="24"/>
          <w:szCs w:val="24"/>
        </w:rPr>
        <w:t xml:space="preserve"> </w:t>
      </w:r>
    </w:p>
    <w:p w:rsidR="000820F0" w:rsidRDefault="000820F0" w:rsidP="000820F0">
      <w:pPr>
        <w:pStyle w:val="ListParagraph"/>
        <w:numPr>
          <w:ilvl w:val="0"/>
          <w:numId w:val="1"/>
        </w:numPr>
        <w:shd w:val="clear" w:color="auto" w:fill="FFFFFF"/>
        <w:jc w:val="both"/>
        <w:rPr>
          <w:rFonts w:ascii="Times New Roman" w:hAnsi="Times New Roman"/>
          <w:bCs/>
          <w:color w:val="000000"/>
          <w:sz w:val="24"/>
          <w:szCs w:val="24"/>
        </w:rPr>
      </w:pPr>
      <w:r>
        <w:rPr>
          <w:rFonts w:ascii="Times New Roman" w:hAnsi="Times New Roman"/>
          <w:bCs/>
          <w:color w:val="000000"/>
          <w:sz w:val="24"/>
          <w:szCs w:val="24"/>
        </w:rPr>
        <w:t>F</w:t>
      </w:r>
      <w:r w:rsidRPr="006259AD">
        <w:rPr>
          <w:rFonts w:ascii="Times New Roman" w:hAnsi="Times New Roman"/>
          <w:bCs/>
          <w:color w:val="000000"/>
          <w:sz w:val="24"/>
          <w:szCs w:val="24"/>
        </w:rPr>
        <w:t>azat e mëtejshme të procedur</w:t>
      </w:r>
      <w:r>
        <w:rPr>
          <w:rFonts w:ascii="Times New Roman" w:hAnsi="Times New Roman"/>
          <w:bCs/>
          <w:color w:val="000000"/>
          <w:sz w:val="24"/>
          <w:szCs w:val="24"/>
        </w:rPr>
        <w:t>ë</w:t>
      </w:r>
      <w:r w:rsidRPr="006259AD">
        <w:rPr>
          <w:rFonts w:ascii="Times New Roman" w:hAnsi="Times New Roman"/>
          <w:bCs/>
          <w:color w:val="000000"/>
          <w:sz w:val="24"/>
          <w:szCs w:val="24"/>
        </w:rPr>
        <w:t>s;</w:t>
      </w:r>
    </w:p>
    <w:p w:rsidR="000820F0" w:rsidRDefault="000820F0" w:rsidP="000820F0">
      <w:pPr>
        <w:pStyle w:val="ListParagraph"/>
        <w:numPr>
          <w:ilvl w:val="0"/>
          <w:numId w:val="1"/>
        </w:numPr>
        <w:shd w:val="clear" w:color="auto" w:fill="FFFFFF"/>
        <w:jc w:val="both"/>
        <w:rPr>
          <w:rFonts w:ascii="Times New Roman" w:hAnsi="Times New Roman"/>
          <w:bCs/>
          <w:color w:val="000000"/>
          <w:sz w:val="24"/>
          <w:szCs w:val="24"/>
        </w:rPr>
      </w:pPr>
      <w:r>
        <w:rPr>
          <w:rFonts w:ascii="Times New Roman" w:hAnsi="Times New Roman"/>
          <w:bCs/>
          <w:color w:val="000000"/>
          <w:sz w:val="24"/>
          <w:szCs w:val="24"/>
        </w:rPr>
        <w:t>D</w:t>
      </w:r>
      <w:r w:rsidRPr="006259AD">
        <w:rPr>
          <w:rFonts w:ascii="Times New Roman" w:hAnsi="Times New Roman"/>
          <w:bCs/>
          <w:color w:val="000000"/>
          <w:sz w:val="24"/>
          <w:szCs w:val="24"/>
        </w:rPr>
        <w:t>atën e daljes së rezultateve të verifikimit paraprak</w:t>
      </w:r>
      <w:r>
        <w:rPr>
          <w:rFonts w:ascii="Times New Roman" w:hAnsi="Times New Roman"/>
          <w:bCs/>
          <w:color w:val="000000"/>
          <w:sz w:val="24"/>
          <w:szCs w:val="24"/>
        </w:rPr>
        <w:t>;</w:t>
      </w:r>
    </w:p>
    <w:p w:rsidR="000820F0" w:rsidRPr="008A7C36" w:rsidRDefault="000820F0" w:rsidP="000820F0">
      <w:pPr>
        <w:pStyle w:val="ListParagraph"/>
        <w:numPr>
          <w:ilvl w:val="0"/>
          <w:numId w:val="1"/>
        </w:numPr>
        <w:shd w:val="clear" w:color="auto" w:fill="FFFFFF"/>
        <w:jc w:val="both"/>
        <w:rPr>
          <w:rFonts w:ascii="Times New Roman" w:hAnsi="Times New Roman"/>
          <w:bCs/>
          <w:color w:val="000000"/>
          <w:sz w:val="24"/>
          <w:szCs w:val="24"/>
        </w:rPr>
      </w:pPr>
      <w:r>
        <w:rPr>
          <w:rFonts w:ascii="Times New Roman" w:hAnsi="Times New Roman"/>
          <w:bCs/>
          <w:color w:val="000000"/>
          <w:sz w:val="24"/>
          <w:szCs w:val="24"/>
        </w:rPr>
        <w:t>D</w:t>
      </w:r>
      <w:r w:rsidRPr="008A7C36">
        <w:rPr>
          <w:rFonts w:ascii="Times New Roman" w:hAnsi="Times New Roman"/>
          <w:bCs/>
          <w:color w:val="000000"/>
          <w:sz w:val="24"/>
          <w:szCs w:val="24"/>
        </w:rPr>
        <w:t>atën, vendin dhe orën ku do të zhvillohet konkurimi</w:t>
      </w:r>
      <w:r>
        <w:rPr>
          <w:rFonts w:ascii="Times New Roman" w:hAnsi="Times New Roman"/>
          <w:bCs/>
          <w:color w:val="000000"/>
          <w:sz w:val="24"/>
          <w:szCs w:val="24"/>
        </w:rPr>
        <w:t>.</w:t>
      </w:r>
    </w:p>
    <w:p w:rsidR="000820F0" w:rsidRPr="00213F3C" w:rsidRDefault="000820F0" w:rsidP="000820F0">
      <w:pPr>
        <w:shd w:val="clear" w:color="auto" w:fill="FFFFFF"/>
        <w:rPr>
          <w:rFonts w:ascii="Times New Roman" w:hAnsi="Times New Roman"/>
          <w:color w:val="000000" w:themeColor="text1"/>
          <w:sz w:val="24"/>
          <w:szCs w:val="24"/>
        </w:rPr>
      </w:pPr>
      <w:r w:rsidRPr="00213F3C">
        <w:rPr>
          <w:rFonts w:ascii="Times New Roman" w:hAnsi="Times New Roman"/>
          <w:bCs/>
          <w:color w:val="000000"/>
          <w:sz w:val="24"/>
          <w:szCs w:val="24"/>
        </w:rPr>
        <w:t>Për të marrë këtë informacion, kandidatët duhet të vizitojnë në mënyrë të vazhdueshme faqen e Sh</w:t>
      </w:r>
      <w:r>
        <w:rPr>
          <w:rFonts w:ascii="Times New Roman" w:hAnsi="Times New Roman"/>
          <w:bCs/>
          <w:color w:val="000000"/>
          <w:sz w:val="24"/>
          <w:szCs w:val="24"/>
        </w:rPr>
        <w:t>ë</w:t>
      </w:r>
      <w:r w:rsidRPr="00213F3C">
        <w:rPr>
          <w:rFonts w:ascii="Times New Roman" w:hAnsi="Times New Roman"/>
          <w:bCs/>
          <w:color w:val="000000"/>
          <w:sz w:val="24"/>
          <w:szCs w:val="24"/>
        </w:rPr>
        <w:t>rbimit Komb</w:t>
      </w:r>
      <w:r>
        <w:rPr>
          <w:rFonts w:ascii="Times New Roman" w:hAnsi="Times New Roman"/>
          <w:bCs/>
          <w:color w:val="000000"/>
          <w:sz w:val="24"/>
          <w:szCs w:val="24"/>
        </w:rPr>
        <w:t>ë</w:t>
      </w:r>
      <w:r w:rsidRPr="00213F3C">
        <w:rPr>
          <w:rFonts w:ascii="Times New Roman" w:hAnsi="Times New Roman"/>
          <w:bCs/>
          <w:color w:val="000000"/>
          <w:sz w:val="24"/>
          <w:szCs w:val="24"/>
        </w:rPr>
        <w:t>tar t</w:t>
      </w:r>
      <w:r>
        <w:rPr>
          <w:rFonts w:ascii="Times New Roman" w:hAnsi="Times New Roman"/>
          <w:bCs/>
          <w:color w:val="000000"/>
          <w:sz w:val="24"/>
          <w:szCs w:val="24"/>
        </w:rPr>
        <w:t>ë</w:t>
      </w:r>
      <w:r w:rsidRPr="00213F3C">
        <w:rPr>
          <w:rFonts w:ascii="Times New Roman" w:hAnsi="Times New Roman"/>
          <w:bCs/>
          <w:color w:val="000000"/>
          <w:sz w:val="24"/>
          <w:szCs w:val="24"/>
        </w:rPr>
        <w:t xml:space="preserve"> Pun</w:t>
      </w:r>
      <w:r>
        <w:rPr>
          <w:rFonts w:ascii="Times New Roman" w:hAnsi="Times New Roman"/>
          <w:bCs/>
          <w:color w:val="000000"/>
          <w:sz w:val="24"/>
          <w:szCs w:val="24"/>
        </w:rPr>
        <w:t>ë</w:t>
      </w:r>
      <w:r w:rsidRPr="00213F3C">
        <w:rPr>
          <w:rFonts w:ascii="Times New Roman" w:hAnsi="Times New Roman"/>
          <w:bCs/>
          <w:color w:val="000000"/>
          <w:sz w:val="24"/>
          <w:szCs w:val="24"/>
        </w:rPr>
        <w:t>simit dhe faqen zyrtare t</w:t>
      </w:r>
      <w:r>
        <w:rPr>
          <w:rFonts w:ascii="Times New Roman" w:hAnsi="Times New Roman"/>
          <w:bCs/>
          <w:color w:val="000000"/>
          <w:sz w:val="24"/>
          <w:szCs w:val="24"/>
        </w:rPr>
        <w:t>ë</w:t>
      </w:r>
      <w:r w:rsidRPr="00213F3C">
        <w:rPr>
          <w:rFonts w:ascii="Times New Roman" w:hAnsi="Times New Roman"/>
          <w:bCs/>
          <w:color w:val="000000"/>
          <w:sz w:val="24"/>
          <w:szCs w:val="24"/>
        </w:rPr>
        <w:t xml:space="preserve"> Bashkis</w:t>
      </w:r>
      <w:r>
        <w:rPr>
          <w:rFonts w:ascii="Times New Roman" w:hAnsi="Times New Roman"/>
          <w:bCs/>
          <w:color w:val="000000"/>
          <w:sz w:val="24"/>
          <w:szCs w:val="24"/>
        </w:rPr>
        <w:t>ë</w:t>
      </w:r>
      <w:r w:rsidRPr="00213F3C">
        <w:rPr>
          <w:rFonts w:ascii="Times New Roman" w:hAnsi="Times New Roman"/>
          <w:bCs/>
          <w:color w:val="000000"/>
          <w:sz w:val="24"/>
          <w:szCs w:val="24"/>
        </w:rPr>
        <w:t xml:space="preserve"> Elbasan</w:t>
      </w:r>
      <w:r>
        <w:rPr>
          <w:rFonts w:ascii="Times New Roman" w:hAnsi="Times New Roman"/>
          <w:bCs/>
          <w:color w:val="000000"/>
          <w:sz w:val="24"/>
          <w:szCs w:val="24"/>
        </w:rPr>
        <w:t>,</w:t>
      </w:r>
      <w:r w:rsidRPr="00213F3C">
        <w:rPr>
          <w:rFonts w:ascii="Times New Roman" w:hAnsi="Times New Roman"/>
          <w:bCs/>
          <w:color w:val="000000"/>
          <w:sz w:val="24"/>
          <w:szCs w:val="24"/>
        </w:rPr>
        <w:t xml:space="preserve"> duke filluar nga data</w:t>
      </w:r>
      <w:r w:rsidRPr="00213F3C">
        <w:rPr>
          <w:rFonts w:ascii="Times New Roman" w:hAnsi="Times New Roman"/>
          <w:bCs/>
          <w:color w:val="000000"/>
          <w:sz w:val="24"/>
          <w:szCs w:val="24"/>
        </w:rPr>
        <w:softHyphen/>
      </w:r>
      <w:r w:rsidRPr="00213F3C">
        <w:rPr>
          <w:rFonts w:ascii="Times New Roman" w:hAnsi="Times New Roman"/>
          <w:bCs/>
          <w:color w:val="000000"/>
          <w:sz w:val="24"/>
          <w:szCs w:val="24"/>
        </w:rPr>
        <w:softHyphen/>
      </w:r>
      <w:r w:rsidRPr="00213F3C">
        <w:rPr>
          <w:rFonts w:ascii="Times New Roman" w:hAnsi="Times New Roman"/>
          <w:bCs/>
          <w:color w:val="000000"/>
          <w:sz w:val="24"/>
          <w:szCs w:val="24"/>
        </w:rPr>
        <w:softHyphen/>
      </w:r>
      <w:r>
        <w:rPr>
          <w:rFonts w:ascii="Times New Roman" w:hAnsi="Times New Roman"/>
          <w:b/>
          <w:bCs/>
          <w:color w:val="000000"/>
          <w:sz w:val="24"/>
          <w:szCs w:val="24"/>
        </w:rPr>
        <w:t>18.01.2023.</w:t>
      </w:r>
    </w:p>
    <w:p w:rsidR="000820F0" w:rsidRDefault="000820F0" w:rsidP="000820F0">
      <w:pPr>
        <w:jc w:val="center"/>
        <w:rPr>
          <w:rFonts w:ascii="Times New Roman" w:eastAsiaTheme="minorHAnsi" w:hAnsi="Times New Roman"/>
          <w:b/>
          <w:sz w:val="24"/>
          <w:szCs w:val="24"/>
          <w:lang w:val="sq-AL"/>
        </w:rPr>
      </w:pPr>
    </w:p>
    <w:p w:rsidR="0056317C" w:rsidRDefault="0056317C"/>
    <w:sectPr w:rsidR="0056317C" w:rsidSect="000820F0">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4623465"/>
    <w:multiLevelType w:val="hybridMultilevel"/>
    <w:tmpl w:val="1818ADD8"/>
    <w:lvl w:ilvl="0" w:tplc="D1FAEC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63951635"/>
    <w:multiLevelType w:val="hybridMultilevel"/>
    <w:tmpl w:val="E80CAD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9478A9"/>
    <w:multiLevelType w:val="hybridMultilevel"/>
    <w:tmpl w:val="9BB637D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72C239F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73084203"/>
    <w:multiLevelType w:val="hybridMultilevel"/>
    <w:tmpl w:val="4E60259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769B60EA"/>
    <w:multiLevelType w:val="multilevel"/>
    <w:tmpl w:val="A2E48E4A"/>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0F0"/>
    <w:rsid w:val="000820F0"/>
    <w:rsid w:val="0056317C"/>
    <w:rsid w:val="00A45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35A15-C8DE-43F0-9FAF-F6F76F0B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20F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820F0"/>
    <w:rPr>
      <w:color w:val="0000FF"/>
      <w:u w:val="single"/>
    </w:rPr>
  </w:style>
  <w:style w:type="paragraph" w:styleId="ListParagraph">
    <w:name w:val="List Paragraph"/>
    <w:basedOn w:val="Normal"/>
    <w:link w:val="ListParagraphChar"/>
    <w:uiPriority w:val="99"/>
    <w:qFormat/>
    <w:rsid w:val="000820F0"/>
    <w:pPr>
      <w:ind w:left="720"/>
      <w:contextualSpacing/>
    </w:pPr>
    <w:rPr>
      <w:rFonts w:eastAsia="Times New Roman"/>
    </w:rPr>
  </w:style>
  <w:style w:type="character" w:customStyle="1" w:styleId="ListParagraphChar">
    <w:name w:val="List Paragraph Char"/>
    <w:link w:val="ListParagraph"/>
    <w:uiPriority w:val="99"/>
    <w:rsid w:val="000820F0"/>
    <w:rPr>
      <w:rFonts w:ascii="Calibri" w:eastAsia="Times New Roman" w:hAnsi="Calibri" w:cs="Times New Roman"/>
    </w:rPr>
  </w:style>
  <w:style w:type="paragraph" w:styleId="NoSpacing">
    <w:name w:val="No Spacing"/>
    <w:link w:val="NoSpacingChar"/>
    <w:uiPriority w:val="1"/>
    <w:qFormat/>
    <w:rsid w:val="000820F0"/>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0820F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3" Type="http://schemas.openxmlformats.org/officeDocument/2006/relationships/settings" Target="settings.xml"/><Relationship Id="rId7" Type="http://schemas.openxmlformats.org/officeDocument/2006/relationships/hyperlink" Target="https://www.dap.gov.al/legjislacioni/udhezime-manuale/60-jeteshkrimi-standa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 TargetMode="External"/><Relationship Id="rId11" Type="http://schemas.openxmlformats.org/officeDocument/2006/relationships/theme" Target="theme/theme1.xml"/><Relationship Id="rId5" Type="http://schemas.openxmlformats.org/officeDocument/2006/relationships/hyperlink" Target="https://www.dap.gov.al/legjislacioni/udhezime-manuale/60-jeteshkrimi-standard"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2412</Words>
  <Characters>13750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Marsida</dc:creator>
  <cp:keywords/>
  <dc:description/>
  <cp:lastModifiedBy>Marsida</cp:lastModifiedBy>
  <cp:revision>1</cp:revision>
  <dcterms:created xsi:type="dcterms:W3CDTF">2022-12-29T13:13:00Z</dcterms:created>
  <dcterms:modified xsi:type="dcterms:W3CDTF">2022-12-29T13:33:00Z</dcterms:modified>
</cp:coreProperties>
</file>